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0"/>
        </w:rPr>
        <w:id w:val="1434102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8720"/>
          </w:tblGrid>
          <w:tr w:rsidR="009062A9" w:rsidRPr="00937E70">
            <w:trPr>
              <w:trHeight w:val="2880"/>
              <w:jc w:val="center"/>
            </w:trPr>
            <w:tc>
              <w:tcPr>
                <w:tcW w:w="5000" w:type="pct"/>
              </w:tcPr>
              <w:p w:rsidR="009062A9" w:rsidRPr="00937E70" w:rsidRDefault="007547FA" w:rsidP="007547FA">
                <w:pPr>
                  <w:pStyle w:val="Sinespaciado"/>
                  <w:jc w:val="center"/>
                  <w:rPr>
                    <w:rFonts w:asciiTheme="majorHAnsi" w:eastAsiaTheme="majorEastAsia" w:hAnsiTheme="majorHAnsi" w:cstheme="majorBidi"/>
                    <w:caps/>
                    <w:sz w:val="20"/>
                  </w:rPr>
                </w:pPr>
                <w:r w:rsidRPr="005B204A">
                  <w:t>PABLO GORGE Y ASOCIADOS SL</w:t>
                </w:r>
                <w:r>
                  <w:t xml:space="preserve"> </w:t>
                </w:r>
              </w:p>
            </w:tc>
          </w:tr>
          <w:tr w:rsidR="009062A9" w:rsidRPr="00937E70">
            <w:trPr>
              <w:trHeight w:val="1440"/>
              <w:jc w:val="center"/>
            </w:trPr>
            <w:tc>
              <w:tcPr>
                <w:tcW w:w="5000" w:type="pct"/>
                <w:tcBorders>
                  <w:bottom w:val="single" w:sz="4" w:space="0" w:color="4F81BD" w:themeColor="accent1"/>
                </w:tcBorders>
                <w:vAlign w:val="center"/>
              </w:tcPr>
              <w:p w:rsidR="009062A9" w:rsidRPr="00937E70" w:rsidRDefault="00137B81" w:rsidP="007547FA">
                <w:pPr>
                  <w:pStyle w:val="Sinespaciado"/>
                  <w:jc w:val="center"/>
                  <w:rPr>
                    <w:rFonts w:asciiTheme="majorHAnsi" w:eastAsiaTheme="majorEastAsia" w:hAnsiTheme="majorHAnsi" w:cstheme="majorBidi"/>
                    <w:sz w:val="72"/>
                    <w:szCs w:val="80"/>
                  </w:rPr>
                </w:pPr>
                <w:sdt>
                  <w:sdtPr>
                    <w:rPr>
                      <w:rFonts w:asciiTheme="majorHAnsi" w:eastAsiaTheme="majorEastAsia" w:hAnsiTheme="majorHAnsi" w:cstheme="majorBidi"/>
                      <w:sz w:val="72"/>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r w:rsidR="003C2BAE">
                      <w:rPr>
                        <w:rFonts w:asciiTheme="majorHAnsi" w:eastAsiaTheme="majorEastAsia" w:hAnsiTheme="majorHAnsi" w:cstheme="majorBidi"/>
                        <w:sz w:val="72"/>
                        <w:szCs w:val="80"/>
                      </w:rPr>
                      <w:t>Contrato Prestación Servicios Profesionales</w:t>
                    </w:r>
                  </w:sdtContent>
                </w:sdt>
              </w:p>
            </w:tc>
          </w:tr>
          <w:tr w:rsidR="009062A9" w:rsidRPr="00937E70">
            <w:trPr>
              <w:trHeight w:val="720"/>
              <w:jc w:val="center"/>
            </w:trPr>
            <w:sdt>
              <w:sdtPr>
                <w:rPr>
                  <w:rFonts w:asciiTheme="majorHAnsi" w:hAnsiTheme="majorHAnsi"/>
                  <w:sz w:val="40"/>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062A9" w:rsidRPr="007547FA" w:rsidRDefault="00A541FB" w:rsidP="007547FA">
                    <w:pPr>
                      <w:pStyle w:val="Sinespaciado"/>
                      <w:jc w:val="center"/>
                      <w:rPr>
                        <w:rFonts w:asciiTheme="majorHAnsi" w:eastAsiaTheme="majorEastAsia" w:hAnsiTheme="majorHAnsi" w:cstheme="majorBidi"/>
                        <w:sz w:val="40"/>
                        <w:szCs w:val="44"/>
                      </w:rPr>
                    </w:pPr>
                    <w:r>
                      <w:rPr>
                        <w:rFonts w:asciiTheme="majorHAnsi" w:hAnsiTheme="majorHAnsi"/>
                        <w:sz w:val="40"/>
                      </w:rPr>
                      <w:t>Servicio profesional d</w:t>
                    </w:r>
                    <w:r w:rsidR="007210B7">
                      <w:rPr>
                        <w:rFonts w:asciiTheme="majorHAnsi" w:hAnsiTheme="majorHAnsi"/>
                        <w:sz w:val="40"/>
                      </w:rPr>
                      <w:t>e Implantación y Adaptación de los Protocolos LOPD</w:t>
                    </w:r>
                  </w:p>
                </w:tc>
              </w:sdtContent>
            </w:sdt>
          </w:tr>
          <w:tr w:rsidR="009062A9" w:rsidRPr="00937E70">
            <w:trPr>
              <w:trHeight w:val="360"/>
              <w:jc w:val="center"/>
            </w:trPr>
            <w:tc>
              <w:tcPr>
                <w:tcW w:w="5000" w:type="pct"/>
                <w:vAlign w:val="center"/>
              </w:tcPr>
              <w:p w:rsidR="009062A9" w:rsidRPr="00937E70" w:rsidRDefault="009062A9">
                <w:pPr>
                  <w:pStyle w:val="Sinespaciado"/>
                  <w:jc w:val="center"/>
                  <w:rPr>
                    <w:sz w:val="20"/>
                  </w:rPr>
                </w:pPr>
              </w:p>
            </w:tc>
          </w:tr>
          <w:tr w:rsidR="009062A9" w:rsidRPr="00937E70">
            <w:trPr>
              <w:trHeight w:val="360"/>
              <w:jc w:val="center"/>
            </w:trPr>
            <w:tc>
              <w:tcPr>
                <w:tcW w:w="5000" w:type="pct"/>
                <w:vAlign w:val="center"/>
              </w:tcPr>
              <w:p w:rsidR="009062A9" w:rsidRPr="00937E70" w:rsidRDefault="009062A9" w:rsidP="00917259">
                <w:pPr>
                  <w:pStyle w:val="Sinespaciado"/>
                  <w:rPr>
                    <w:b/>
                    <w:bCs/>
                    <w:sz w:val="20"/>
                  </w:rPr>
                </w:pPr>
              </w:p>
            </w:tc>
          </w:tr>
          <w:tr w:rsidR="009062A9" w:rsidRPr="00937E70">
            <w:trPr>
              <w:trHeight w:val="360"/>
              <w:jc w:val="center"/>
            </w:trPr>
            <w:sdt>
              <w:sdtPr>
                <w:rPr>
                  <w:b/>
                  <w:bCs/>
                  <w:sz w:val="20"/>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9062A9" w:rsidRPr="00937E70" w:rsidRDefault="00D62147" w:rsidP="00D62147">
                    <w:pPr>
                      <w:pStyle w:val="Sinespaciado"/>
                      <w:jc w:val="center"/>
                      <w:rPr>
                        <w:b/>
                        <w:bCs/>
                        <w:sz w:val="20"/>
                      </w:rPr>
                    </w:pPr>
                    <w:r>
                      <w:rPr>
                        <w:b/>
                        <w:bCs/>
                        <w:sz w:val="20"/>
                      </w:rPr>
                      <w:t>AEDPDFECHA</w:t>
                    </w:r>
                  </w:p>
                </w:tc>
              </w:sdtContent>
            </w:sdt>
          </w:tr>
        </w:tbl>
        <w:p w:rsidR="009062A9" w:rsidRPr="00937E70" w:rsidRDefault="009062A9">
          <w:pPr>
            <w:rPr>
              <w:sz w:val="20"/>
            </w:rPr>
          </w:pPr>
        </w:p>
        <w:p w:rsidR="009062A9" w:rsidRPr="00937E70" w:rsidRDefault="009062A9">
          <w:pPr>
            <w:rPr>
              <w:sz w:val="20"/>
            </w:rPr>
          </w:pPr>
        </w:p>
        <w:tbl>
          <w:tblPr>
            <w:tblStyle w:val="Tablaconcuadrcula"/>
            <w:tblpPr w:leftFromText="187" w:rightFromText="187" w:horzAnchor="margin" w:tblpXSpec="center" w:tblpYSpec="bottom"/>
            <w:tblW w:w="5000" w:type="pct"/>
            <w:tblLook w:val="04A0" w:firstRow="1" w:lastRow="0" w:firstColumn="1" w:lastColumn="0" w:noHBand="0" w:noVBand="1"/>
          </w:tblPr>
          <w:tblGrid>
            <w:gridCol w:w="8720"/>
          </w:tblGrid>
          <w:tr w:rsidR="009062A9" w:rsidRPr="00937E70" w:rsidTr="00917259">
            <w:sdt>
              <w:sdtPr>
                <w:rPr>
                  <w:sz w:val="20"/>
                </w:rPr>
                <w:alias w:val="Abstracto"/>
                <w:id w:val="8276291"/>
                <w:dataBinding w:prefixMappings="xmlns:ns0='http://schemas.microsoft.com/office/2006/coverPageProps'" w:xpath="/ns0:CoverPageProperties[1]/ns0:Abstract[1]" w:storeItemID="{55AF091B-3C7A-41E3-B477-F2FDAA23CFDA}"/>
                <w:text/>
              </w:sdtPr>
              <w:sdtEndPr/>
              <w:sdtContent>
                <w:tc>
                  <w:tcPr>
                    <w:tcW w:w="5000" w:type="pct"/>
                  </w:tcPr>
                  <w:p w:rsidR="009062A9" w:rsidRPr="00937E70" w:rsidRDefault="00A541FB" w:rsidP="00D62147">
                    <w:pPr>
                      <w:pStyle w:val="Sinespaciado"/>
                      <w:rPr>
                        <w:sz w:val="20"/>
                      </w:rPr>
                    </w:pPr>
                    <w:r>
                      <w:rPr>
                        <w:sz w:val="20"/>
                      </w:rPr>
                      <w:t>Toda la información, incluyendo el propio documento es confidencial y de uso estricto entre las partes. Quedando prohibida su difusión, comunicación pública o distribución sin la previa autorización por escrito de</w:t>
                    </w:r>
                    <w:r w:rsidR="0087270B">
                      <w:rPr>
                        <w:sz w:val="20"/>
                      </w:rPr>
                      <w:t xml:space="preserve"> </w:t>
                    </w:r>
                    <w:r w:rsidR="00D62147">
                      <w:rPr>
                        <w:sz w:val="20"/>
                      </w:rPr>
                      <w:t>…</w:t>
                    </w:r>
                  </w:p>
                </w:tc>
              </w:sdtContent>
            </w:sdt>
          </w:tr>
        </w:tbl>
        <w:p w:rsidR="009062A9" w:rsidRPr="00937E70" w:rsidRDefault="009062A9">
          <w:pPr>
            <w:rPr>
              <w:sz w:val="20"/>
            </w:rPr>
          </w:pPr>
        </w:p>
        <w:p w:rsidR="009062A9" w:rsidRPr="00937E70" w:rsidRDefault="009062A9">
          <w:pPr>
            <w:rPr>
              <w:rFonts w:eastAsiaTheme="minorEastAsia"/>
              <w:sz w:val="20"/>
            </w:rPr>
          </w:pPr>
          <w:r w:rsidRPr="00937E70">
            <w:rPr>
              <w:rFonts w:eastAsiaTheme="minorEastAsia"/>
              <w:sz w:val="20"/>
            </w:rPr>
            <w:br w:type="page"/>
          </w:r>
        </w:p>
      </w:sdtContent>
    </w:sdt>
    <w:p w:rsidR="005569FB" w:rsidRPr="00937E70" w:rsidRDefault="005569FB">
      <w:pPr>
        <w:rPr>
          <w:sz w:val="20"/>
        </w:rPr>
      </w:pPr>
    </w:p>
    <w:p w:rsidR="00917259" w:rsidRDefault="00917259">
      <w:pPr>
        <w:rPr>
          <w:sz w:val="20"/>
        </w:rPr>
      </w:pPr>
    </w:p>
    <w:sdt>
      <w:sdtPr>
        <w:rPr>
          <w:rFonts w:asciiTheme="minorHAnsi" w:eastAsiaTheme="minorHAnsi" w:hAnsiTheme="minorHAnsi" w:cstheme="minorBidi"/>
          <w:b w:val="0"/>
          <w:bCs w:val="0"/>
          <w:color w:val="auto"/>
          <w:sz w:val="22"/>
          <w:szCs w:val="22"/>
        </w:rPr>
        <w:id w:val="89836409"/>
        <w:docPartObj>
          <w:docPartGallery w:val="Table of Contents"/>
          <w:docPartUnique/>
        </w:docPartObj>
      </w:sdtPr>
      <w:sdtEndPr/>
      <w:sdtContent>
        <w:p w:rsidR="0031640F" w:rsidRDefault="0031640F">
          <w:pPr>
            <w:pStyle w:val="TtulodeTDC"/>
          </w:pPr>
          <w:r>
            <w:t>Contenido</w:t>
          </w:r>
        </w:p>
        <w:p w:rsidR="00D25572" w:rsidRDefault="00275B77">
          <w:pPr>
            <w:pStyle w:val="TDC1"/>
            <w:tabs>
              <w:tab w:val="right" w:leader="dot" w:pos="8494"/>
            </w:tabs>
            <w:rPr>
              <w:rFonts w:eastAsiaTheme="minorEastAsia"/>
              <w:noProof/>
              <w:lang w:eastAsia="es-ES"/>
            </w:rPr>
          </w:pPr>
          <w:r>
            <w:fldChar w:fldCharType="begin"/>
          </w:r>
          <w:r w:rsidR="0031640F">
            <w:instrText xml:space="preserve"> TOC \o "1-3" \h \z \u </w:instrText>
          </w:r>
          <w:r>
            <w:fldChar w:fldCharType="separate"/>
          </w:r>
          <w:hyperlink w:anchor="_Toc466994874" w:history="1">
            <w:r w:rsidR="00D25572" w:rsidRPr="00FF730E">
              <w:rPr>
                <w:rStyle w:val="Hipervnculo"/>
                <w:noProof/>
              </w:rPr>
              <w:t>REUNIDOS</w:t>
            </w:r>
            <w:r w:rsidR="00D25572">
              <w:rPr>
                <w:noProof/>
                <w:webHidden/>
              </w:rPr>
              <w:tab/>
            </w:r>
            <w:r w:rsidR="00D25572">
              <w:rPr>
                <w:noProof/>
                <w:webHidden/>
              </w:rPr>
              <w:fldChar w:fldCharType="begin"/>
            </w:r>
            <w:r w:rsidR="00D25572">
              <w:rPr>
                <w:noProof/>
                <w:webHidden/>
              </w:rPr>
              <w:instrText xml:space="preserve"> PAGEREF _Toc466994874 \h </w:instrText>
            </w:r>
            <w:r w:rsidR="00D25572">
              <w:rPr>
                <w:noProof/>
                <w:webHidden/>
              </w:rPr>
            </w:r>
            <w:r w:rsidR="00D25572">
              <w:rPr>
                <w:noProof/>
                <w:webHidden/>
              </w:rPr>
              <w:fldChar w:fldCharType="separate"/>
            </w:r>
            <w:r w:rsidR="00D25572">
              <w:rPr>
                <w:noProof/>
                <w:webHidden/>
              </w:rPr>
              <w:t>3</w:t>
            </w:r>
            <w:r w:rsidR="00D25572">
              <w:rPr>
                <w:noProof/>
                <w:webHidden/>
              </w:rPr>
              <w:fldChar w:fldCharType="end"/>
            </w:r>
          </w:hyperlink>
        </w:p>
        <w:p w:rsidR="00D25572" w:rsidRDefault="00137B81">
          <w:pPr>
            <w:pStyle w:val="TDC1"/>
            <w:tabs>
              <w:tab w:val="right" w:leader="dot" w:pos="8494"/>
            </w:tabs>
            <w:rPr>
              <w:rFonts w:eastAsiaTheme="minorEastAsia"/>
              <w:noProof/>
              <w:lang w:eastAsia="es-ES"/>
            </w:rPr>
          </w:pPr>
          <w:hyperlink w:anchor="_Toc466994875" w:history="1">
            <w:r w:rsidR="00D25572" w:rsidRPr="00FF730E">
              <w:rPr>
                <w:rStyle w:val="Hipervnculo"/>
                <w:noProof/>
              </w:rPr>
              <w:t>MANIFIESTAN</w:t>
            </w:r>
            <w:r w:rsidR="00D25572">
              <w:rPr>
                <w:noProof/>
                <w:webHidden/>
              </w:rPr>
              <w:tab/>
            </w:r>
            <w:r w:rsidR="00D25572">
              <w:rPr>
                <w:noProof/>
                <w:webHidden/>
              </w:rPr>
              <w:fldChar w:fldCharType="begin"/>
            </w:r>
            <w:r w:rsidR="00D25572">
              <w:rPr>
                <w:noProof/>
                <w:webHidden/>
              </w:rPr>
              <w:instrText xml:space="preserve"> PAGEREF _Toc466994875 \h </w:instrText>
            </w:r>
            <w:r w:rsidR="00D25572">
              <w:rPr>
                <w:noProof/>
                <w:webHidden/>
              </w:rPr>
            </w:r>
            <w:r w:rsidR="00D25572">
              <w:rPr>
                <w:noProof/>
                <w:webHidden/>
              </w:rPr>
              <w:fldChar w:fldCharType="separate"/>
            </w:r>
            <w:r w:rsidR="00D25572">
              <w:rPr>
                <w:noProof/>
                <w:webHidden/>
              </w:rPr>
              <w:t>3</w:t>
            </w:r>
            <w:r w:rsidR="00D25572">
              <w:rPr>
                <w:noProof/>
                <w:webHidden/>
              </w:rPr>
              <w:fldChar w:fldCharType="end"/>
            </w:r>
          </w:hyperlink>
        </w:p>
        <w:p w:rsidR="00D25572" w:rsidRDefault="00137B81">
          <w:pPr>
            <w:pStyle w:val="TDC1"/>
            <w:tabs>
              <w:tab w:val="right" w:leader="dot" w:pos="8494"/>
            </w:tabs>
            <w:rPr>
              <w:rFonts w:eastAsiaTheme="minorEastAsia"/>
              <w:noProof/>
              <w:lang w:eastAsia="es-ES"/>
            </w:rPr>
          </w:pPr>
          <w:hyperlink w:anchor="_Toc466994876" w:history="1">
            <w:r w:rsidR="00D25572" w:rsidRPr="00FF730E">
              <w:rPr>
                <w:rStyle w:val="Hipervnculo"/>
                <w:noProof/>
              </w:rPr>
              <w:t>CLÁUSULAS</w:t>
            </w:r>
            <w:r w:rsidR="00D25572">
              <w:rPr>
                <w:noProof/>
                <w:webHidden/>
              </w:rPr>
              <w:tab/>
            </w:r>
            <w:r w:rsidR="00D25572">
              <w:rPr>
                <w:noProof/>
                <w:webHidden/>
              </w:rPr>
              <w:fldChar w:fldCharType="begin"/>
            </w:r>
            <w:r w:rsidR="00D25572">
              <w:rPr>
                <w:noProof/>
                <w:webHidden/>
              </w:rPr>
              <w:instrText xml:space="preserve"> PAGEREF _Toc466994876 \h </w:instrText>
            </w:r>
            <w:r w:rsidR="00D25572">
              <w:rPr>
                <w:noProof/>
                <w:webHidden/>
              </w:rPr>
            </w:r>
            <w:r w:rsidR="00D25572">
              <w:rPr>
                <w:noProof/>
                <w:webHidden/>
              </w:rPr>
              <w:fldChar w:fldCharType="separate"/>
            </w:r>
            <w:r w:rsidR="00D25572">
              <w:rPr>
                <w:noProof/>
                <w:webHidden/>
              </w:rPr>
              <w:t>4</w:t>
            </w:r>
            <w:r w:rsidR="00D25572">
              <w:rPr>
                <w:noProof/>
                <w:webHidden/>
              </w:rPr>
              <w:fldChar w:fldCharType="end"/>
            </w:r>
          </w:hyperlink>
        </w:p>
        <w:p w:rsidR="00D25572" w:rsidRDefault="00137B81">
          <w:pPr>
            <w:pStyle w:val="TDC2"/>
            <w:rPr>
              <w:rFonts w:eastAsiaTheme="minorEastAsia"/>
              <w:noProof/>
              <w:lang w:eastAsia="es-ES"/>
            </w:rPr>
          </w:pPr>
          <w:hyperlink w:anchor="_Toc466994877" w:history="1">
            <w:r w:rsidR="00D25572" w:rsidRPr="00FF730E">
              <w:rPr>
                <w:rStyle w:val="Hipervnculo"/>
                <w:noProof/>
              </w:rPr>
              <w:t>PRIMERA.- CONTRATACIÓN DEL PRESTADOR.</w:t>
            </w:r>
            <w:r w:rsidR="00D25572">
              <w:rPr>
                <w:noProof/>
                <w:webHidden/>
              </w:rPr>
              <w:tab/>
            </w:r>
            <w:r w:rsidR="00D25572">
              <w:rPr>
                <w:noProof/>
                <w:webHidden/>
              </w:rPr>
              <w:fldChar w:fldCharType="begin"/>
            </w:r>
            <w:r w:rsidR="00D25572">
              <w:rPr>
                <w:noProof/>
                <w:webHidden/>
              </w:rPr>
              <w:instrText xml:space="preserve"> PAGEREF _Toc466994877 \h </w:instrText>
            </w:r>
            <w:r w:rsidR="00D25572">
              <w:rPr>
                <w:noProof/>
                <w:webHidden/>
              </w:rPr>
            </w:r>
            <w:r w:rsidR="00D25572">
              <w:rPr>
                <w:noProof/>
                <w:webHidden/>
              </w:rPr>
              <w:fldChar w:fldCharType="separate"/>
            </w:r>
            <w:r w:rsidR="00D25572">
              <w:rPr>
                <w:noProof/>
                <w:webHidden/>
              </w:rPr>
              <w:t>4</w:t>
            </w:r>
            <w:r w:rsidR="00D25572">
              <w:rPr>
                <w:noProof/>
                <w:webHidden/>
              </w:rPr>
              <w:fldChar w:fldCharType="end"/>
            </w:r>
          </w:hyperlink>
        </w:p>
        <w:p w:rsidR="00D25572" w:rsidRDefault="00137B81">
          <w:pPr>
            <w:pStyle w:val="TDC2"/>
            <w:rPr>
              <w:rFonts w:eastAsiaTheme="minorEastAsia"/>
              <w:noProof/>
              <w:lang w:eastAsia="es-ES"/>
            </w:rPr>
          </w:pPr>
          <w:hyperlink w:anchor="_Toc466994878" w:history="1">
            <w:r w:rsidR="00D25572" w:rsidRPr="00FF730E">
              <w:rPr>
                <w:rStyle w:val="Hipervnculo"/>
                <w:noProof/>
              </w:rPr>
              <w:t>SEGUNDA.- ÁMBITO DE LOS SERVICIOS.</w:t>
            </w:r>
            <w:r w:rsidR="00D25572">
              <w:rPr>
                <w:noProof/>
                <w:webHidden/>
              </w:rPr>
              <w:tab/>
            </w:r>
            <w:r w:rsidR="00D25572">
              <w:rPr>
                <w:noProof/>
                <w:webHidden/>
              </w:rPr>
              <w:fldChar w:fldCharType="begin"/>
            </w:r>
            <w:r w:rsidR="00D25572">
              <w:rPr>
                <w:noProof/>
                <w:webHidden/>
              </w:rPr>
              <w:instrText xml:space="preserve"> PAGEREF _Toc466994878 \h </w:instrText>
            </w:r>
            <w:r w:rsidR="00D25572">
              <w:rPr>
                <w:noProof/>
                <w:webHidden/>
              </w:rPr>
            </w:r>
            <w:r w:rsidR="00D25572">
              <w:rPr>
                <w:noProof/>
                <w:webHidden/>
              </w:rPr>
              <w:fldChar w:fldCharType="separate"/>
            </w:r>
            <w:r w:rsidR="00D25572">
              <w:rPr>
                <w:noProof/>
                <w:webHidden/>
              </w:rPr>
              <w:t>4</w:t>
            </w:r>
            <w:r w:rsidR="00D25572">
              <w:rPr>
                <w:noProof/>
                <w:webHidden/>
              </w:rPr>
              <w:fldChar w:fldCharType="end"/>
            </w:r>
          </w:hyperlink>
        </w:p>
        <w:p w:rsidR="00D25572" w:rsidRDefault="00137B81">
          <w:pPr>
            <w:pStyle w:val="TDC2"/>
            <w:rPr>
              <w:rFonts w:eastAsiaTheme="minorEastAsia"/>
              <w:noProof/>
              <w:lang w:eastAsia="es-ES"/>
            </w:rPr>
          </w:pPr>
          <w:hyperlink w:anchor="_Toc466994879" w:history="1">
            <w:r w:rsidR="00D25572" w:rsidRPr="00FF730E">
              <w:rPr>
                <w:rStyle w:val="Hipervnculo"/>
                <w:noProof/>
              </w:rPr>
              <w:t>TERCERA.- DISPONIBILIDAD DE PERSONAL.</w:t>
            </w:r>
            <w:r w:rsidR="00D25572">
              <w:rPr>
                <w:noProof/>
                <w:webHidden/>
              </w:rPr>
              <w:tab/>
            </w:r>
            <w:r w:rsidR="00D25572">
              <w:rPr>
                <w:noProof/>
                <w:webHidden/>
              </w:rPr>
              <w:fldChar w:fldCharType="begin"/>
            </w:r>
            <w:r w:rsidR="00D25572">
              <w:rPr>
                <w:noProof/>
                <w:webHidden/>
              </w:rPr>
              <w:instrText xml:space="preserve"> PAGEREF _Toc466994879 \h </w:instrText>
            </w:r>
            <w:r w:rsidR="00D25572">
              <w:rPr>
                <w:noProof/>
                <w:webHidden/>
              </w:rPr>
            </w:r>
            <w:r w:rsidR="00D25572">
              <w:rPr>
                <w:noProof/>
                <w:webHidden/>
              </w:rPr>
              <w:fldChar w:fldCharType="separate"/>
            </w:r>
            <w:r w:rsidR="00D25572">
              <w:rPr>
                <w:noProof/>
                <w:webHidden/>
              </w:rPr>
              <w:t>5</w:t>
            </w:r>
            <w:r w:rsidR="00D25572">
              <w:rPr>
                <w:noProof/>
                <w:webHidden/>
              </w:rPr>
              <w:fldChar w:fldCharType="end"/>
            </w:r>
          </w:hyperlink>
        </w:p>
        <w:p w:rsidR="00D25572" w:rsidRDefault="00137B81">
          <w:pPr>
            <w:pStyle w:val="TDC2"/>
            <w:rPr>
              <w:rFonts w:eastAsiaTheme="minorEastAsia"/>
              <w:noProof/>
              <w:lang w:eastAsia="es-ES"/>
            </w:rPr>
          </w:pPr>
          <w:hyperlink w:anchor="_Toc466994880" w:history="1">
            <w:r w:rsidR="00D25572" w:rsidRPr="00FF730E">
              <w:rPr>
                <w:rStyle w:val="Hipervnculo"/>
                <w:noProof/>
              </w:rPr>
              <w:t>CUARTA.- DILIGENCIA – DIRECCIÓN.</w:t>
            </w:r>
            <w:r w:rsidR="00D25572">
              <w:rPr>
                <w:noProof/>
                <w:webHidden/>
              </w:rPr>
              <w:tab/>
            </w:r>
            <w:r w:rsidR="00D25572">
              <w:rPr>
                <w:noProof/>
                <w:webHidden/>
              </w:rPr>
              <w:fldChar w:fldCharType="begin"/>
            </w:r>
            <w:r w:rsidR="00D25572">
              <w:rPr>
                <w:noProof/>
                <w:webHidden/>
              </w:rPr>
              <w:instrText xml:space="preserve"> PAGEREF _Toc466994880 \h </w:instrText>
            </w:r>
            <w:r w:rsidR="00D25572">
              <w:rPr>
                <w:noProof/>
                <w:webHidden/>
              </w:rPr>
            </w:r>
            <w:r w:rsidR="00D25572">
              <w:rPr>
                <w:noProof/>
                <w:webHidden/>
              </w:rPr>
              <w:fldChar w:fldCharType="separate"/>
            </w:r>
            <w:r w:rsidR="00D25572">
              <w:rPr>
                <w:noProof/>
                <w:webHidden/>
              </w:rPr>
              <w:t>5</w:t>
            </w:r>
            <w:r w:rsidR="00D25572">
              <w:rPr>
                <w:noProof/>
                <w:webHidden/>
              </w:rPr>
              <w:fldChar w:fldCharType="end"/>
            </w:r>
          </w:hyperlink>
        </w:p>
        <w:p w:rsidR="00D25572" w:rsidRDefault="00137B81">
          <w:pPr>
            <w:pStyle w:val="TDC2"/>
            <w:rPr>
              <w:rFonts w:eastAsiaTheme="minorEastAsia"/>
              <w:noProof/>
              <w:lang w:eastAsia="es-ES"/>
            </w:rPr>
          </w:pPr>
          <w:hyperlink w:anchor="_Toc466994881" w:history="1">
            <w:r w:rsidR="00D25572" w:rsidRPr="00FF730E">
              <w:rPr>
                <w:rStyle w:val="Hipervnculo"/>
                <w:noProof/>
              </w:rPr>
              <w:t>QUINTA.- HONORARIOS:</w:t>
            </w:r>
            <w:r w:rsidR="00D25572">
              <w:rPr>
                <w:noProof/>
                <w:webHidden/>
              </w:rPr>
              <w:tab/>
            </w:r>
            <w:r w:rsidR="00D25572">
              <w:rPr>
                <w:noProof/>
                <w:webHidden/>
              </w:rPr>
              <w:fldChar w:fldCharType="begin"/>
            </w:r>
            <w:r w:rsidR="00D25572">
              <w:rPr>
                <w:noProof/>
                <w:webHidden/>
              </w:rPr>
              <w:instrText xml:space="preserve"> PAGEREF _Toc466994881 \h </w:instrText>
            </w:r>
            <w:r w:rsidR="00D25572">
              <w:rPr>
                <w:noProof/>
                <w:webHidden/>
              </w:rPr>
            </w:r>
            <w:r w:rsidR="00D25572">
              <w:rPr>
                <w:noProof/>
                <w:webHidden/>
              </w:rPr>
              <w:fldChar w:fldCharType="separate"/>
            </w:r>
            <w:r w:rsidR="00D25572">
              <w:rPr>
                <w:noProof/>
                <w:webHidden/>
              </w:rPr>
              <w:t>5</w:t>
            </w:r>
            <w:r w:rsidR="00D25572">
              <w:rPr>
                <w:noProof/>
                <w:webHidden/>
              </w:rPr>
              <w:fldChar w:fldCharType="end"/>
            </w:r>
          </w:hyperlink>
        </w:p>
        <w:p w:rsidR="00D25572" w:rsidRDefault="00137B81">
          <w:pPr>
            <w:pStyle w:val="TDC2"/>
            <w:rPr>
              <w:rFonts w:eastAsiaTheme="minorEastAsia"/>
              <w:noProof/>
              <w:lang w:eastAsia="es-ES"/>
            </w:rPr>
          </w:pPr>
          <w:hyperlink w:anchor="_Toc466994882" w:history="1">
            <w:r w:rsidR="00D25572" w:rsidRPr="00FF730E">
              <w:rPr>
                <w:rStyle w:val="Hipervnculo"/>
                <w:noProof/>
              </w:rPr>
              <w:t>SEXTA.- FORMA DE PAGO.</w:t>
            </w:r>
            <w:r w:rsidR="00D25572">
              <w:rPr>
                <w:noProof/>
                <w:webHidden/>
              </w:rPr>
              <w:tab/>
            </w:r>
            <w:r w:rsidR="00D25572">
              <w:rPr>
                <w:noProof/>
                <w:webHidden/>
              </w:rPr>
              <w:fldChar w:fldCharType="begin"/>
            </w:r>
            <w:r w:rsidR="00D25572">
              <w:rPr>
                <w:noProof/>
                <w:webHidden/>
              </w:rPr>
              <w:instrText xml:space="preserve"> PAGEREF _Toc466994882 \h </w:instrText>
            </w:r>
            <w:r w:rsidR="00D25572">
              <w:rPr>
                <w:noProof/>
                <w:webHidden/>
              </w:rPr>
            </w:r>
            <w:r w:rsidR="00D25572">
              <w:rPr>
                <w:noProof/>
                <w:webHidden/>
              </w:rPr>
              <w:fldChar w:fldCharType="separate"/>
            </w:r>
            <w:r w:rsidR="00D25572">
              <w:rPr>
                <w:noProof/>
                <w:webHidden/>
              </w:rPr>
              <w:t>5</w:t>
            </w:r>
            <w:r w:rsidR="00D25572">
              <w:rPr>
                <w:noProof/>
                <w:webHidden/>
              </w:rPr>
              <w:fldChar w:fldCharType="end"/>
            </w:r>
          </w:hyperlink>
        </w:p>
        <w:p w:rsidR="00D25572" w:rsidRDefault="00137B81">
          <w:pPr>
            <w:pStyle w:val="TDC2"/>
            <w:rPr>
              <w:rFonts w:eastAsiaTheme="minorEastAsia"/>
              <w:noProof/>
              <w:lang w:eastAsia="es-ES"/>
            </w:rPr>
          </w:pPr>
          <w:hyperlink w:anchor="_Toc466994883" w:history="1">
            <w:r w:rsidR="00D25572" w:rsidRPr="00FF730E">
              <w:rPr>
                <w:rStyle w:val="Hipervnculo"/>
                <w:noProof/>
              </w:rPr>
              <w:t>SÉPTIMA.- CONFIDENCIALIDAD.</w:t>
            </w:r>
            <w:r w:rsidR="00D25572">
              <w:rPr>
                <w:noProof/>
                <w:webHidden/>
              </w:rPr>
              <w:tab/>
            </w:r>
            <w:r w:rsidR="00D25572">
              <w:rPr>
                <w:noProof/>
                <w:webHidden/>
              </w:rPr>
              <w:fldChar w:fldCharType="begin"/>
            </w:r>
            <w:r w:rsidR="00D25572">
              <w:rPr>
                <w:noProof/>
                <w:webHidden/>
              </w:rPr>
              <w:instrText xml:space="preserve"> PAGEREF _Toc466994883 \h </w:instrText>
            </w:r>
            <w:r w:rsidR="00D25572">
              <w:rPr>
                <w:noProof/>
                <w:webHidden/>
              </w:rPr>
            </w:r>
            <w:r w:rsidR="00D25572">
              <w:rPr>
                <w:noProof/>
                <w:webHidden/>
              </w:rPr>
              <w:fldChar w:fldCharType="separate"/>
            </w:r>
            <w:r w:rsidR="00D25572">
              <w:rPr>
                <w:noProof/>
                <w:webHidden/>
              </w:rPr>
              <w:t>5</w:t>
            </w:r>
            <w:r w:rsidR="00D25572">
              <w:rPr>
                <w:noProof/>
                <w:webHidden/>
              </w:rPr>
              <w:fldChar w:fldCharType="end"/>
            </w:r>
          </w:hyperlink>
        </w:p>
        <w:p w:rsidR="00D25572" w:rsidRDefault="00137B81">
          <w:pPr>
            <w:pStyle w:val="TDC2"/>
            <w:rPr>
              <w:rFonts w:eastAsiaTheme="minorEastAsia"/>
              <w:noProof/>
              <w:lang w:eastAsia="es-ES"/>
            </w:rPr>
          </w:pPr>
          <w:hyperlink w:anchor="_Toc466994884" w:history="1">
            <w:r w:rsidR="00D25572" w:rsidRPr="00FF730E">
              <w:rPr>
                <w:rStyle w:val="Hipervnculo"/>
                <w:noProof/>
              </w:rPr>
              <w:t>OCTAVA.- DURACIÓN – PRÓRROGA.</w:t>
            </w:r>
            <w:r w:rsidR="00D25572">
              <w:rPr>
                <w:noProof/>
                <w:webHidden/>
              </w:rPr>
              <w:tab/>
            </w:r>
            <w:r w:rsidR="00D25572">
              <w:rPr>
                <w:noProof/>
                <w:webHidden/>
              </w:rPr>
              <w:fldChar w:fldCharType="begin"/>
            </w:r>
            <w:r w:rsidR="00D25572">
              <w:rPr>
                <w:noProof/>
                <w:webHidden/>
              </w:rPr>
              <w:instrText xml:space="preserve"> PAGEREF _Toc466994884 \h </w:instrText>
            </w:r>
            <w:r w:rsidR="00D25572">
              <w:rPr>
                <w:noProof/>
                <w:webHidden/>
              </w:rPr>
            </w:r>
            <w:r w:rsidR="00D25572">
              <w:rPr>
                <w:noProof/>
                <w:webHidden/>
              </w:rPr>
              <w:fldChar w:fldCharType="separate"/>
            </w:r>
            <w:r w:rsidR="00D25572">
              <w:rPr>
                <w:noProof/>
                <w:webHidden/>
              </w:rPr>
              <w:t>6</w:t>
            </w:r>
            <w:r w:rsidR="00D25572">
              <w:rPr>
                <w:noProof/>
                <w:webHidden/>
              </w:rPr>
              <w:fldChar w:fldCharType="end"/>
            </w:r>
          </w:hyperlink>
        </w:p>
        <w:p w:rsidR="00D25572" w:rsidRDefault="00137B81">
          <w:pPr>
            <w:pStyle w:val="TDC2"/>
            <w:rPr>
              <w:rFonts w:eastAsiaTheme="minorEastAsia"/>
              <w:noProof/>
              <w:lang w:eastAsia="es-ES"/>
            </w:rPr>
          </w:pPr>
          <w:hyperlink w:anchor="_Toc466994885" w:history="1">
            <w:r w:rsidR="00D25572" w:rsidRPr="00FF730E">
              <w:rPr>
                <w:rStyle w:val="Hipervnculo"/>
                <w:noProof/>
              </w:rPr>
              <w:t>NOVENA.- INDEPENDENCIA DE LAS PARTES.</w:t>
            </w:r>
            <w:r w:rsidR="00D25572">
              <w:rPr>
                <w:noProof/>
                <w:webHidden/>
              </w:rPr>
              <w:tab/>
            </w:r>
            <w:r w:rsidR="00D25572">
              <w:rPr>
                <w:noProof/>
                <w:webHidden/>
              </w:rPr>
              <w:fldChar w:fldCharType="begin"/>
            </w:r>
            <w:r w:rsidR="00D25572">
              <w:rPr>
                <w:noProof/>
                <w:webHidden/>
              </w:rPr>
              <w:instrText xml:space="preserve"> PAGEREF _Toc466994885 \h </w:instrText>
            </w:r>
            <w:r w:rsidR="00D25572">
              <w:rPr>
                <w:noProof/>
                <w:webHidden/>
              </w:rPr>
            </w:r>
            <w:r w:rsidR="00D25572">
              <w:rPr>
                <w:noProof/>
                <w:webHidden/>
              </w:rPr>
              <w:fldChar w:fldCharType="separate"/>
            </w:r>
            <w:r w:rsidR="00D25572">
              <w:rPr>
                <w:noProof/>
                <w:webHidden/>
              </w:rPr>
              <w:t>6</w:t>
            </w:r>
            <w:r w:rsidR="00D25572">
              <w:rPr>
                <w:noProof/>
                <w:webHidden/>
              </w:rPr>
              <w:fldChar w:fldCharType="end"/>
            </w:r>
          </w:hyperlink>
        </w:p>
        <w:p w:rsidR="00D25572" w:rsidRDefault="00137B81">
          <w:pPr>
            <w:pStyle w:val="TDC2"/>
            <w:rPr>
              <w:rFonts w:eastAsiaTheme="minorEastAsia"/>
              <w:noProof/>
              <w:lang w:eastAsia="es-ES"/>
            </w:rPr>
          </w:pPr>
          <w:hyperlink w:anchor="_Toc466994886" w:history="1">
            <w:r w:rsidR="00D25572" w:rsidRPr="00FF730E">
              <w:rPr>
                <w:rStyle w:val="Hipervnculo"/>
                <w:noProof/>
              </w:rPr>
              <w:t>DECIMA.- CESIÓN.</w:t>
            </w:r>
            <w:r w:rsidR="00D25572">
              <w:rPr>
                <w:noProof/>
                <w:webHidden/>
              </w:rPr>
              <w:tab/>
            </w:r>
            <w:r w:rsidR="00D25572">
              <w:rPr>
                <w:noProof/>
                <w:webHidden/>
              </w:rPr>
              <w:fldChar w:fldCharType="begin"/>
            </w:r>
            <w:r w:rsidR="00D25572">
              <w:rPr>
                <w:noProof/>
                <w:webHidden/>
              </w:rPr>
              <w:instrText xml:space="preserve"> PAGEREF _Toc466994886 \h </w:instrText>
            </w:r>
            <w:r w:rsidR="00D25572">
              <w:rPr>
                <w:noProof/>
                <w:webHidden/>
              </w:rPr>
            </w:r>
            <w:r w:rsidR="00D25572">
              <w:rPr>
                <w:noProof/>
                <w:webHidden/>
              </w:rPr>
              <w:fldChar w:fldCharType="separate"/>
            </w:r>
            <w:r w:rsidR="00D25572">
              <w:rPr>
                <w:noProof/>
                <w:webHidden/>
              </w:rPr>
              <w:t>6</w:t>
            </w:r>
            <w:r w:rsidR="00D25572">
              <w:rPr>
                <w:noProof/>
                <w:webHidden/>
              </w:rPr>
              <w:fldChar w:fldCharType="end"/>
            </w:r>
          </w:hyperlink>
        </w:p>
        <w:p w:rsidR="00D25572" w:rsidRDefault="00137B81">
          <w:pPr>
            <w:pStyle w:val="TDC2"/>
            <w:rPr>
              <w:rFonts w:eastAsiaTheme="minorEastAsia"/>
              <w:noProof/>
              <w:lang w:eastAsia="es-ES"/>
            </w:rPr>
          </w:pPr>
          <w:hyperlink w:anchor="_Toc466994887" w:history="1">
            <w:r w:rsidR="00D25572" w:rsidRPr="00FF730E">
              <w:rPr>
                <w:rStyle w:val="Hipervnculo"/>
                <w:noProof/>
              </w:rPr>
              <w:t>DECIMORIMERA.- CONTRATO COMPLETO.</w:t>
            </w:r>
            <w:r w:rsidR="00D25572">
              <w:rPr>
                <w:noProof/>
                <w:webHidden/>
              </w:rPr>
              <w:tab/>
            </w:r>
            <w:r w:rsidR="00D25572">
              <w:rPr>
                <w:noProof/>
                <w:webHidden/>
              </w:rPr>
              <w:fldChar w:fldCharType="begin"/>
            </w:r>
            <w:r w:rsidR="00D25572">
              <w:rPr>
                <w:noProof/>
                <w:webHidden/>
              </w:rPr>
              <w:instrText xml:space="preserve"> PAGEREF _Toc466994887 \h </w:instrText>
            </w:r>
            <w:r w:rsidR="00D25572">
              <w:rPr>
                <w:noProof/>
                <w:webHidden/>
              </w:rPr>
            </w:r>
            <w:r w:rsidR="00D25572">
              <w:rPr>
                <w:noProof/>
                <w:webHidden/>
              </w:rPr>
              <w:fldChar w:fldCharType="separate"/>
            </w:r>
            <w:r w:rsidR="00D25572">
              <w:rPr>
                <w:noProof/>
                <w:webHidden/>
              </w:rPr>
              <w:t>6</w:t>
            </w:r>
            <w:r w:rsidR="00D25572">
              <w:rPr>
                <w:noProof/>
                <w:webHidden/>
              </w:rPr>
              <w:fldChar w:fldCharType="end"/>
            </w:r>
          </w:hyperlink>
        </w:p>
        <w:p w:rsidR="00D25572" w:rsidRDefault="00137B81">
          <w:pPr>
            <w:pStyle w:val="TDC2"/>
            <w:rPr>
              <w:rFonts w:eastAsiaTheme="minorEastAsia"/>
              <w:noProof/>
              <w:lang w:eastAsia="es-ES"/>
            </w:rPr>
          </w:pPr>
          <w:hyperlink w:anchor="_Toc466994888" w:history="1">
            <w:r w:rsidR="00D25572" w:rsidRPr="00FF730E">
              <w:rPr>
                <w:rStyle w:val="Hipervnculo"/>
                <w:noProof/>
              </w:rPr>
              <w:t>DECIMOSEGUNDA.- PROTECCIÓN DE DATOS Y CONFIDENCIALIDAD.</w:t>
            </w:r>
            <w:r w:rsidR="00D25572">
              <w:rPr>
                <w:noProof/>
                <w:webHidden/>
              </w:rPr>
              <w:tab/>
            </w:r>
            <w:r w:rsidR="00D25572">
              <w:rPr>
                <w:noProof/>
                <w:webHidden/>
              </w:rPr>
              <w:fldChar w:fldCharType="begin"/>
            </w:r>
            <w:r w:rsidR="00D25572">
              <w:rPr>
                <w:noProof/>
                <w:webHidden/>
              </w:rPr>
              <w:instrText xml:space="preserve"> PAGEREF _Toc466994888 \h </w:instrText>
            </w:r>
            <w:r w:rsidR="00D25572">
              <w:rPr>
                <w:noProof/>
                <w:webHidden/>
              </w:rPr>
            </w:r>
            <w:r w:rsidR="00D25572">
              <w:rPr>
                <w:noProof/>
                <w:webHidden/>
              </w:rPr>
              <w:fldChar w:fldCharType="separate"/>
            </w:r>
            <w:r w:rsidR="00D25572">
              <w:rPr>
                <w:noProof/>
                <w:webHidden/>
              </w:rPr>
              <w:t>6</w:t>
            </w:r>
            <w:r w:rsidR="00D25572">
              <w:rPr>
                <w:noProof/>
                <w:webHidden/>
              </w:rPr>
              <w:fldChar w:fldCharType="end"/>
            </w:r>
          </w:hyperlink>
        </w:p>
        <w:p w:rsidR="00D25572" w:rsidRDefault="00137B81">
          <w:pPr>
            <w:pStyle w:val="TDC2"/>
            <w:rPr>
              <w:rFonts w:eastAsiaTheme="minorEastAsia"/>
              <w:noProof/>
              <w:lang w:eastAsia="es-ES"/>
            </w:rPr>
          </w:pPr>
          <w:hyperlink w:anchor="_Toc466994889" w:history="1">
            <w:r w:rsidR="00D25572" w:rsidRPr="00FF730E">
              <w:rPr>
                <w:rStyle w:val="Hipervnculo"/>
                <w:noProof/>
              </w:rPr>
              <w:t>DECIMOTERCERA.- MODIFICACIÓN DEL CONTRATO.</w:t>
            </w:r>
            <w:r w:rsidR="00D25572">
              <w:rPr>
                <w:noProof/>
                <w:webHidden/>
              </w:rPr>
              <w:tab/>
            </w:r>
            <w:r w:rsidR="00D25572">
              <w:rPr>
                <w:noProof/>
                <w:webHidden/>
              </w:rPr>
              <w:fldChar w:fldCharType="begin"/>
            </w:r>
            <w:r w:rsidR="00D25572">
              <w:rPr>
                <w:noProof/>
                <w:webHidden/>
              </w:rPr>
              <w:instrText xml:space="preserve"> PAGEREF _Toc466994889 \h </w:instrText>
            </w:r>
            <w:r w:rsidR="00D25572">
              <w:rPr>
                <w:noProof/>
                <w:webHidden/>
              </w:rPr>
            </w:r>
            <w:r w:rsidR="00D25572">
              <w:rPr>
                <w:noProof/>
                <w:webHidden/>
              </w:rPr>
              <w:fldChar w:fldCharType="separate"/>
            </w:r>
            <w:r w:rsidR="00D25572">
              <w:rPr>
                <w:noProof/>
                <w:webHidden/>
              </w:rPr>
              <w:t>6</w:t>
            </w:r>
            <w:r w:rsidR="00D25572">
              <w:rPr>
                <w:noProof/>
                <w:webHidden/>
              </w:rPr>
              <w:fldChar w:fldCharType="end"/>
            </w:r>
          </w:hyperlink>
        </w:p>
        <w:p w:rsidR="00D25572" w:rsidRDefault="00137B81">
          <w:pPr>
            <w:pStyle w:val="TDC2"/>
            <w:rPr>
              <w:rFonts w:eastAsiaTheme="minorEastAsia"/>
              <w:noProof/>
              <w:lang w:eastAsia="es-ES"/>
            </w:rPr>
          </w:pPr>
          <w:hyperlink w:anchor="_Toc466994890" w:history="1">
            <w:r w:rsidR="00D25572" w:rsidRPr="00FF730E">
              <w:rPr>
                <w:rStyle w:val="Hipervnculo"/>
                <w:noProof/>
              </w:rPr>
              <w:t>DECIMOCUARTA.- JURISDICCIÓN.</w:t>
            </w:r>
            <w:r w:rsidR="00D25572">
              <w:rPr>
                <w:noProof/>
                <w:webHidden/>
              </w:rPr>
              <w:tab/>
            </w:r>
            <w:r w:rsidR="00D25572">
              <w:rPr>
                <w:noProof/>
                <w:webHidden/>
              </w:rPr>
              <w:fldChar w:fldCharType="begin"/>
            </w:r>
            <w:r w:rsidR="00D25572">
              <w:rPr>
                <w:noProof/>
                <w:webHidden/>
              </w:rPr>
              <w:instrText xml:space="preserve"> PAGEREF _Toc466994890 \h </w:instrText>
            </w:r>
            <w:r w:rsidR="00D25572">
              <w:rPr>
                <w:noProof/>
                <w:webHidden/>
              </w:rPr>
            </w:r>
            <w:r w:rsidR="00D25572">
              <w:rPr>
                <w:noProof/>
                <w:webHidden/>
              </w:rPr>
              <w:fldChar w:fldCharType="separate"/>
            </w:r>
            <w:r w:rsidR="00D25572">
              <w:rPr>
                <w:noProof/>
                <w:webHidden/>
              </w:rPr>
              <w:t>7</w:t>
            </w:r>
            <w:r w:rsidR="00D25572">
              <w:rPr>
                <w:noProof/>
                <w:webHidden/>
              </w:rPr>
              <w:fldChar w:fldCharType="end"/>
            </w:r>
          </w:hyperlink>
        </w:p>
        <w:p w:rsidR="0031640F" w:rsidRDefault="00275B77">
          <w:r>
            <w:fldChar w:fldCharType="end"/>
          </w:r>
        </w:p>
      </w:sdtContent>
    </w:sdt>
    <w:p w:rsidR="0031640F" w:rsidRDefault="0031640F">
      <w:pPr>
        <w:rPr>
          <w:sz w:val="20"/>
        </w:rPr>
      </w:pPr>
      <w:r>
        <w:rPr>
          <w:sz w:val="20"/>
        </w:rPr>
        <w:br w:type="page"/>
      </w:r>
    </w:p>
    <w:p w:rsidR="0031640F" w:rsidRPr="00937E70" w:rsidRDefault="003C2BAE" w:rsidP="0031640F">
      <w:pPr>
        <w:rPr>
          <w:sz w:val="20"/>
        </w:rPr>
      </w:pPr>
      <w:r>
        <w:rPr>
          <w:sz w:val="20"/>
        </w:rPr>
        <w:lastRenderedPageBreak/>
        <w:t>En Madrid a 1</w:t>
      </w:r>
      <w:r w:rsidR="007547FA">
        <w:rPr>
          <w:sz w:val="20"/>
        </w:rPr>
        <w:t xml:space="preserve"> de </w:t>
      </w:r>
      <w:r w:rsidR="00235EE5">
        <w:rPr>
          <w:sz w:val="20"/>
        </w:rPr>
        <w:t>septiembre</w:t>
      </w:r>
      <w:r>
        <w:rPr>
          <w:sz w:val="20"/>
        </w:rPr>
        <w:t xml:space="preserve"> </w:t>
      </w:r>
      <w:r w:rsidR="008401FD">
        <w:rPr>
          <w:sz w:val="20"/>
        </w:rPr>
        <w:t>de 2017</w:t>
      </w:r>
      <w:r w:rsidR="0031640F">
        <w:rPr>
          <w:sz w:val="20"/>
        </w:rPr>
        <w:t>,</w:t>
      </w:r>
    </w:p>
    <w:p w:rsidR="0031640F" w:rsidRPr="00937E70" w:rsidRDefault="0031640F">
      <w:pPr>
        <w:rPr>
          <w:sz w:val="20"/>
        </w:rPr>
      </w:pPr>
    </w:p>
    <w:p w:rsidR="00917259" w:rsidRPr="00937E70" w:rsidRDefault="00917259">
      <w:pPr>
        <w:rPr>
          <w:sz w:val="20"/>
        </w:rPr>
      </w:pPr>
    </w:p>
    <w:p w:rsidR="00917259" w:rsidRPr="00937E70" w:rsidRDefault="00917259">
      <w:pPr>
        <w:rPr>
          <w:sz w:val="20"/>
        </w:rPr>
      </w:pPr>
    </w:p>
    <w:p w:rsidR="00917259" w:rsidRPr="006A3418" w:rsidRDefault="00917259" w:rsidP="00DB74F2">
      <w:pPr>
        <w:pStyle w:val="Ttulo1"/>
        <w:jc w:val="center"/>
        <w:rPr>
          <w:b w:val="0"/>
          <w:sz w:val="24"/>
          <w:u w:val="single"/>
        </w:rPr>
      </w:pPr>
      <w:bookmarkStart w:id="0" w:name="_Toc466994874"/>
      <w:r w:rsidRPr="006A3418">
        <w:rPr>
          <w:b w:val="0"/>
          <w:sz w:val="24"/>
          <w:u w:val="single"/>
        </w:rPr>
        <w:t>REUNIDOS</w:t>
      </w:r>
      <w:bookmarkEnd w:id="0"/>
    </w:p>
    <w:p w:rsidR="00917259" w:rsidRPr="00937E70" w:rsidRDefault="00917259" w:rsidP="00917259">
      <w:pPr>
        <w:jc w:val="center"/>
        <w:rPr>
          <w:b/>
          <w:sz w:val="20"/>
        </w:rPr>
      </w:pPr>
    </w:p>
    <w:p w:rsidR="00917259" w:rsidRPr="0087270B" w:rsidRDefault="00917259" w:rsidP="0087270B">
      <w:pPr>
        <w:rPr>
          <w:sz w:val="20"/>
        </w:rPr>
      </w:pPr>
    </w:p>
    <w:p w:rsidR="007210B7" w:rsidRPr="00115D59" w:rsidRDefault="00D62147" w:rsidP="007210B7">
      <w:pPr>
        <w:rPr>
          <w:sz w:val="20"/>
        </w:rPr>
      </w:pPr>
      <w:r>
        <w:rPr>
          <w:sz w:val="20"/>
        </w:rPr>
        <w:t>AEDPDDENOMINACION</w:t>
      </w:r>
      <w:r w:rsidR="007210B7" w:rsidRPr="00115D59">
        <w:rPr>
          <w:sz w:val="20"/>
        </w:rPr>
        <w:t xml:space="preserve"> (en adelante </w:t>
      </w:r>
      <w:r>
        <w:rPr>
          <w:sz w:val="20"/>
        </w:rPr>
        <w:t>CLIENTE</w:t>
      </w:r>
      <w:r w:rsidR="007210B7" w:rsidRPr="00115D59">
        <w:rPr>
          <w:sz w:val="20"/>
        </w:rPr>
        <w:t>)</w:t>
      </w:r>
      <w:r w:rsidR="007210B7">
        <w:rPr>
          <w:sz w:val="20"/>
        </w:rPr>
        <w:t xml:space="preserve"> con d</w:t>
      </w:r>
      <w:r w:rsidR="007210B7" w:rsidRPr="00115D59">
        <w:rPr>
          <w:sz w:val="20"/>
        </w:rPr>
        <w:t xml:space="preserve">omicilio social en </w:t>
      </w:r>
      <w:r>
        <w:rPr>
          <w:sz w:val="20"/>
        </w:rPr>
        <w:t>AEDPDDIRECCIÓN, AEDPDPOB, AEDPDCOD  - AEDPDPROV</w:t>
      </w:r>
      <w:r w:rsidR="007210B7" w:rsidRPr="00115D59">
        <w:rPr>
          <w:sz w:val="20"/>
        </w:rPr>
        <w:t xml:space="preserve">, con CIF </w:t>
      </w:r>
      <w:r>
        <w:rPr>
          <w:sz w:val="20"/>
        </w:rPr>
        <w:t>AEDPDCIF</w:t>
      </w:r>
      <w:r w:rsidR="007210B7" w:rsidRPr="00115D59">
        <w:rPr>
          <w:sz w:val="20"/>
        </w:rPr>
        <w:t xml:space="preserve"> y representada en este acto por </w:t>
      </w:r>
      <w:r>
        <w:rPr>
          <w:sz w:val="20"/>
        </w:rPr>
        <w:t>AEDPDCONTACTO</w:t>
      </w:r>
      <w:r w:rsidR="007210B7" w:rsidRPr="00115D59">
        <w:rPr>
          <w:sz w:val="20"/>
        </w:rPr>
        <w:t>, de una parte y</w:t>
      </w:r>
    </w:p>
    <w:p w:rsidR="00AC72E8" w:rsidRDefault="00AC72E8" w:rsidP="00F42414">
      <w:pPr>
        <w:rPr>
          <w:sz w:val="20"/>
        </w:rPr>
      </w:pPr>
    </w:p>
    <w:p w:rsidR="00F42414" w:rsidRPr="00937E70" w:rsidRDefault="00D62147" w:rsidP="00F42414">
      <w:pPr>
        <w:rPr>
          <w:sz w:val="20"/>
        </w:rPr>
      </w:pPr>
      <w:r>
        <w:rPr>
          <w:sz w:val="20"/>
        </w:rPr>
        <w:t>ORGANIZACIÓN</w:t>
      </w:r>
      <w:r w:rsidR="007547FA" w:rsidRPr="007547FA">
        <w:rPr>
          <w:sz w:val="20"/>
        </w:rPr>
        <w:t xml:space="preserve"> </w:t>
      </w:r>
      <w:r>
        <w:rPr>
          <w:sz w:val="20"/>
        </w:rPr>
        <w:t xml:space="preserve">(en adelante “el prestador” </w:t>
      </w:r>
      <w:r w:rsidR="007547FA" w:rsidRPr="007547FA">
        <w:rPr>
          <w:sz w:val="20"/>
        </w:rPr>
        <w:t xml:space="preserve">con CIF </w:t>
      </w:r>
      <w:r>
        <w:rPr>
          <w:sz w:val="20"/>
        </w:rPr>
        <w:t>_________________</w:t>
      </w:r>
      <w:r w:rsidR="007547FA" w:rsidRPr="007547FA">
        <w:rPr>
          <w:sz w:val="20"/>
        </w:rPr>
        <w:t xml:space="preserve"> y domicilio social en </w:t>
      </w:r>
      <w:r>
        <w:rPr>
          <w:sz w:val="20"/>
        </w:rPr>
        <w:t>____________________________________</w:t>
      </w:r>
      <w:r w:rsidR="007547FA" w:rsidRPr="007547FA">
        <w:rPr>
          <w:sz w:val="20"/>
        </w:rPr>
        <w:t xml:space="preserve"> y representada en este acto por </w:t>
      </w:r>
      <w:r>
        <w:rPr>
          <w:sz w:val="20"/>
        </w:rPr>
        <w:t xml:space="preserve">___________________________ en </w:t>
      </w:r>
      <w:r w:rsidR="007547FA" w:rsidRPr="007547FA">
        <w:rPr>
          <w:sz w:val="20"/>
        </w:rPr>
        <w:t>calidad de Administrador de la misma de la otra parte</w:t>
      </w:r>
      <w:r w:rsidR="007547FA">
        <w:rPr>
          <w:sz w:val="20"/>
        </w:rPr>
        <w:t>.</w:t>
      </w:r>
    </w:p>
    <w:p w:rsidR="00F42414" w:rsidRPr="00937E70" w:rsidRDefault="00F42414" w:rsidP="00F42414">
      <w:pPr>
        <w:rPr>
          <w:sz w:val="20"/>
        </w:rPr>
      </w:pPr>
      <w:r w:rsidRPr="00937E70">
        <w:rPr>
          <w:sz w:val="20"/>
        </w:rPr>
        <w:t>Ambas partes se reconocen capacidad legal para formalizar el presente contrato, y en su virtud</w:t>
      </w:r>
      <w:r w:rsidR="007547FA">
        <w:rPr>
          <w:sz w:val="20"/>
        </w:rPr>
        <w:t>:</w:t>
      </w:r>
    </w:p>
    <w:p w:rsidR="00F42414" w:rsidRPr="00937E70" w:rsidRDefault="00F42414" w:rsidP="00F42414">
      <w:pPr>
        <w:rPr>
          <w:sz w:val="20"/>
        </w:rPr>
      </w:pPr>
    </w:p>
    <w:p w:rsidR="00F42414" w:rsidRPr="006A3418" w:rsidRDefault="00F42414" w:rsidP="00DB74F2">
      <w:pPr>
        <w:pStyle w:val="Ttulo1"/>
        <w:jc w:val="center"/>
        <w:rPr>
          <w:b w:val="0"/>
          <w:sz w:val="24"/>
          <w:u w:val="single"/>
        </w:rPr>
      </w:pPr>
      <w:bookmarkStart w:id="1" w:name="_Toc466994875"/>
      <w:r w:rsidRPr="006A3418">
        <w:rPr>
          <w:b w:val="0"/>
          <w:sz w:val="24"/>
          <w:u w:val="single"/>
        </w:rPr>
        <w:t>MANIFIESTAN</w:t>
      </w:r>
      <w:bookmarkEnd w:id="1"/>
    </w:p>
    <w:p w:rsidR="00F42414" w:rsidRPr="00937E70" w:rsidRDefault="00F42414" w:rsidP="00F42414">
      <w:pPr>
        <w:jc w:val="center"/>
        <w:rPr>
          <w:b/>
          <w:sz w:val="20"/>
        </w:rPr>
      </w:pPr>
    </w:p>
    <w:p w:rsidR="009B1E6A" w:rsidRPr="009B1E6A" w:rsidRDefault="009B1E6A" w:rsidP="009B1E6A">
      <w:pPr>
        <w:rPr>
          <w:sz w:val="20"/>
        </w:rPr>
      </w:pPr>
      <w:r w:rsidRPr="009B1E6A">
        <w:rPr>
          <w:sz w:val="20"/>
        </w:rPr>
        <w:t xml:space="preserve">I.- Que </w:t>
      </w:r>
      <w:r w:rsidR="00D62147">
        <w:rPr>
          <w:sz w:val="20"/>
        </w:rPr>
        <w:t>el Cl</w:t>
      </w:r>
      <w:r w:rsidRPr="009B1E6A">
        <w:rPr>
          <w:sz w:val="20"/>
        </w:rPr>
        <w:t>iente desea contratar</w:t>
      </w:r>
      <w:r w:rsidR="00A97AB6">
        <w:rPr>
          <w:sz w:val="20"/>
        </w:rPr>
        <w:t xml:space="preserve">, </w:t>
      </w:r>
      <w:r w:rsidRPr="009B1E6A">
        <w:rPr>
          <w:sz w:val="20"/>
        </w:rPr>
        <w:t xml:space="preserve">la prestación del servicio profesional consistente en la </w:t>
      </w:r>
      <w:r w:rsidR="008401FD">
        <w:rPr>
          <w:sz w:val="20"/>
        </w:rPr>
        <w:t xml:space="preserve">Auditoria, Implantación y Mantenimiento de todos los procesos relativos a la </w:t>
      </w:r>
      <w:r w:rsidR="00A97AB6">
        <w:rPr>
          <w:sz w:val="20"/>
        </w:rPr>
        <w:t>Protección de Datos conforme a la legislación española en la empresa.</w:t>
      </w:r>
      <w:r w:rsidR="008401FD">
        <w:rPr>
          <w:sz w:val="20"/>
        </w:rPr>
        <w:t xml:space="preserve"> </w:t>
      </w:r>
    </w:p>
    <w:p w:rsidR="009B1E6A" w:rsidRPr="009B1E6A" w:rsidRDefault="009B1E6A" w:rsidP="009B1E6A">
      <w:pPr>
        <w:pStyle w:val="Textoindependiente"/>
        <w:jc w:val="both"/>
        <w:rPr>
          <w:rFonts w:asciiTheme="minorHAnsi" w:eastAsiaTheme="minorHAnsi" w:hAnsiTheme="minorHAnsi" w:cstheme="minorBidi"/>
          <w:szCs w:val="22"/>
          <w:lang w:val="es-ES"/>
        </w:rPr>
      </w:pPr>
      <w:r w:rsidRPr="009B1E6A">
        <w:rPr>
          <w:rFonts w:asciiTheme="minorHAnsi" w:eastAsiaTheme="minorHAnsi" w:hAnsiTheme="minorHAnsi" w:cstheme="minorBidi"/>
          <w:szCs w:val="22"/>
          <w:lang w:val="es-ES"/>
        </w:rPr>
        <w:t xml:space="preserve">II.- Que el Prestador es una entidad que cuenta </w:t>
      </w:r>
      <w:r w:rsidR="0085301D">
        <w:rPr>
          <w:rFonts w:asciiTheme="minorHAnsi" w:eastAsiaTheme="minorHAnsi" w:hAnsiTheme="minorHAnsi" w:cstheme="minorBidi"/>
          <w:szCs w:val="22"/>
          <w:lang w:val="es-ES"/>
        </w:rPr>
        <w:t xml:space="preserve">con la oportuna especialización, medios, personal </w:t>
      </w:r>
      <w:r w:rsidRPr="009B1E6A">
        <w:rPr>
          <w:rFonts w:asciiTheme="minorHAnsi" w:eastAsiaTheme="minorHAnsi" w:hAnsiTheme="minorHAnsi" w:cstheme="minorBidi"/>
          <w:szCs w:val="22"/>
          <w:lang w:val="es-ES"/>
        </w:rPr>
        <w:t>y capacidad para la prestación del servicio anteriormente indicado.</w:t>
      </w:r>
    </w:p>
    <w:p w:rsidR="009B1E6A" w:rsidRPr="009B1E6A" w:rsidRDefault="009B1E6A" w:rsidP="009B1E6A">
      <w:pPr>
        <w:pStyle w:val="Textoindependiente"/>
        <w:jc w:val="both"/>
        <w:rPr>
          <w:rFonts w:asciiTheme="minorHAnsi" w:eastAsiaTheme="minorHAnsi" w:hAnsiTheme="minorHAnsi" w:cstheme="minorBidi"/>
          <w:szCs w:val="22"/>
          <w:lang w:val="es-ES"/>
        </w:rPr>
      </w:pPr>
    </w:p>
    <w:p w:rsidR="004A451B" w:rsidRPr="0069621A" w:rsidRDefault="009B1E6A" w:rsidP="004A451B">
      <w:pPr>
        <w:pStyle w:val="Textoindependiente"/>
        <w:jc w:val="both"/>
        <w:rPr>
          <w:lang w:val="es-ES"/>
        </w:rPr>
      </w:pPr>
      <w:r w:rsidRPr="009B1E6A">
        <w:rPr>
          <w:rFonts w:asciiTheme="minorHAnsi" w:eastAsiaTheme="minorHAnsi" w:hAnsiTheme="minorHAnsi" w:cstheme="minorBidi"/>
          <w:szCs w:val="22"/>
          <w:lang w:val="es-ES"/>
        </w:rPr>
        <w:t>III.- El Cliente y el Prestador tienen convenido celebrar el presente Contrato, lo que llevan a efecto con arreglo a las siguientes</w:t>
      </w:r>
      <w:r>
        <w:rPr>
          <w:rFonts w:asciiTheme="minorHAnsi" w:eastAsiaTheme="minorHAnsi" w:hAnsiTheme="minorHAnsi" w:cstheme="minorBidi"/>
          <w:szCs w:val="22"/>
          <w:lang w:val="es-ES"/>
        </w:rPr>
        <w:t xml:space="preserve"> Cláusulas,</w:t>
      </w:r>
      <w:r w:rsidR="004A451B" w:rsidRPr="004A451B">
        <w:rPr>
          <w:lang w:val="es-ES"/>
        </w:rPr>
        <w:t xml:space="preserve"> </w:t>
      </w:r>
    </w:p>
    <w:p w:rsidR="004A451B" w:rsidRPr="0069621A" w:rsidRDefault="004A451B" w:rsidP="004A451B">
      <w:pPr>
        <w:pStyle w:val="Textoindependiente"/>
        <w:jc w:val="both"/>
        <w:rPr>
          <w:sz w:val="24"/>
          <w:szCs w:val="24"/>
          <w:lang w:val="es-ES"/>
        </w:rPr>
      </w:pPr>
    </w:p>
    <w:p w:rsidR="004A451B" w:rsidRPr="0069621A" w:rsidRDefault="004A451B" w:rsidP="004A451B">
      <w:pPr>
        <w:pStyle w:val="Textoindependiente"/>
        <w:spacing w:before="7"/>
        <w:jc w:val="both"/>
        <w:rPr>
          <w:sz w:val="24"/>
          <w:szCs w:val="24"/>
          <w:lang w:val="es-ES"/>
        </w:rPr>
      </w:pPr>
    </w:p>
    <w:p w:rsidR="004A451B" w:rsidRDefault="004A451B">
      <w:pPr>
        <w:rPr>
          <w:rFonts w:ascii="Arial" w:eastAsia="Arial" w:hAnsi="Arial" w:cs="Arial"/>
        </w:rPr>
      </w:pPr>
      <w:r>
        <w:br w:type="page"/>
      </w:r>
    </w:p>
    <w:p w:rsidR="004A451B" w:rsidRPr="006A3418" w:rsidRDefault="004A451B" w:rsidP="004A451B">
      <w:pPr>
        <w:pStyle w:val="Ttulo1"/>
        <w:jc w:val="center"/>
        <w:rPr>
          <w:b w:val="0"/>
          <w:sz w:val="24"/>
          <w:u w:val="single"/>
        </w:rPr>
      </w:pPr>
      <w:bookmarkStart w:id="2" w:name="_Toc466994876"/>
      <w:r w:rsidRPr="006A3418">
        <w:rPr>
          <w:b w:val="0"/>
          <w:sz w:val="24"/>
          <w:u w:val="single"/>
        </w:rPr>
        <w:lastRenderedPageBreak/>
        <w:t>CLÁUSULAS</w:t>
      </w:r>
      <w:bookmarkEnd w:id="2"/>
    </w:p>
    <w:p w:rsidR="004A451B" w:rsidRPr="004A451B" w:rsidRDefault="004A451B" w:rsidP="004A451B">
      <w:pPr>
        <w:pStyle w:val="Textoindependiente"/>
        <w:jc w:val="both"/>
        <w:rPr>
          <w:sz w:val="22"/>
          <w:szCs w:val="22"/>
          <w:lang w:val="es-ES"/>
        </w:rPr>
      </w:pPr>
    </w:p>
    <w:p w:rsidR="004A451B" w:rsidRPr="004A451B" w:rsidRDefault="004A451B" w:rsidP="004A451B">
      <w:pPr>
        <w:pStyle w:val="Textoindependiente"/>
        <w:spacing w:before="2"/>
        <w:jc w:val="both"/>
        <w:rPr>
          <w:sz w:val="22"/>
          <w:szCs w:val="22"/>
          <w:lang w:val="es-ES"/>
        </w:rPr>
      </w:pPr>
    </w:p>
    <w:p w:rsidR="004A451B" w:rsidRPr="004A451B" w:rsidRDefault="004A451B" w:rsidP="00D056C4">
      <w:pPr>
        <w:pStyle w:val="Ttulo2"/>
        <w:rPr>
          <w:b w:val="0"/>
          <w:sz w:val="24"/>
        </w:rPr>
      </w:pPr>
      <w:bookmarkStart w:id="3" w:name="_Toc466994877"/>
      <w:r>
        <w:rPr>
          <w:b w:val="0"/>
          <w:sz w:val="24"/>
        </w:rPr>
        <w:t xml:space="preserve">PRIMERA.- </w:t>
      </w:r>
      <w:r w:rsidRPr="004A451B">
        <w:rPr>
          <w:b w:val="0"/>
          <w:sz w:val="24"/>
        </w:rPr>
        <w:t>CONTRATACIÓN DEL PRESTADOR</w:t>
      </w:r>
      <w:r w:rsidR="00D056C4">
        <w:rPr>
          <w:b w:val="0"/>
          <w:sz w:val="24"/>
        </w:rPr>
        <w:t>.</w:t>
      </w:r>
      <w:bookmarkEnd w:id="3"/>
    </w:p>
    <w:p w:rsidR="004A451B" w:rsidRPr="00D056C4" w:rsidRDefault="00D056C4" w:rsidP="00D056C4">
      <w:pPr>
        <w:pStyle w:val="Textoindependiente"/>
        <w:spacing w:line="278" w:lineRule="auto"/>
        <w:ind w:right="29"/>
        <w:jc w:val="both"/>
        <w:rPr>
          <w:rFonts w:asciiTheme="minorHAnsi" w:eastAsiaTheme="minorHAnsi" w:hAnsiTheme="minorHAnsi" w:cstheme="minorBidi"/>
          <w:szCs w:val="22"/>
          <w:lang w:val="es-ES"/>
        </w:rPr>
      </w:pPr>
      <w:r w:rsidRPr="00D056C4">
        <w:rPr>
          <w:rFonts w:asciiTheme="minorHAnsi" w:eastAsiaTheme="minorHAnsi" w:hAnsiTheme="minorHAnsi" w:cstheme="minorBidi"/>
          <w:b/>
          <w:szCs w:val="22"/>
          <w:lang w:val="es-ES"/>
        </w:rPr>
        <w:t>1.1.-</w:t>
      </w:r>
      <w:r>
        <w:rPr>
          <w:rFonts w:asciiTheme="minorHAnsi" w:eastAsiaTheme="minorHAnsi" w:hAnsiTheme="minorHAnsi" w:cstheme="minorBidi"/>
          <w:szCs w:val="22"/>
          <w:lang w:val="es-ES"/>
        </w:rPr>
        <w:t xml:space="preserve"> </w:t>
      </w:r>
      <w:r w:rsidR="004A451B" w:rsidRPr="004A451B">
        <w:rPr>
          <w:rFonts w:asciiTheme="minorHAnsi" w:eastAsiaTheme="minorHAnsi" w:hAnsiTheme="minorHAnsi" w:cstheme="minorBidi"/>
          <w:szCs w:val="22"/>
          <w:lang w:val="es-ES"/>
        </w:rPr>
        <w:t>Por el presente el Cliente contrata los servicios del Prestador, quien acepta prestarlos al Cliente, todo ello en los términos y condiciones establecidos en este  Contrato.</w:t>
      </w:r>
    </w:p>
    <w:p w:rsidR="004A451B" w:rsidRPr="004A451B" w:rsidRDefault="004A451B" w:rsidP="00D056C4">
      <w:pPr>
        <w:pStyle w:val="Ttulo2"/>
        <w:rPr>
          <w:b w:val="0"/>
          <w:sz w:val="24"/>
        </w:rPr>
      </w:pPr>
      <w:bookmarkStart w:id="4" w:name="_Toc466994878"/>
      <w:r>
        <w:rPr>
          <w:b w:val="0"/>
          <w:sz w:val="24"/>
        </w:rPr>
        <w:t>SEGUNDA</w:t>
      </w:r>
      <w:r w:rsidRPr="004A451B">
        <w:rPr>
          <w:b w:val="0"/>
          <w:sz w:val="24"/>
        </w:rPr>
        <w:t>.- ÁMBITO DE LOS SERVICIOS</w:t>
      </w:r>
      <w:r w:rsidR="00D056C4">
        <w:rPr>
          <w:b w:val="0"/>
          <w:sz w:val="24"/>
        </w:rPr>
        <w:t>.</w:t>
      </w:r>
      <w:bookmarkEnd w:id="4"/>
    </w:p>
    <w:p w:rsidR="008401FD" w:rsidRDefault="008401FD" w:rsidP="008401FD">
      <w:pPr>
        <w:autoSpaceDE w:val="0"/>
        <w:autoSpaceDN w:val="0"/>
        <w:adjustRightInd w:val="0"/>
        <w:spacing w:after="0" w:line="240" w:lineRule="auto"/>
        <w:rPr>
          <w:b/>
        </w:rPr>
      </w:pPr>
    </w:p>
    <w:p w:rsidR="008401FD" w:rsidRPr="00A97AB6" w:rsidRDefault="00D056C4" w:rsidP="00A97AB6">
      <w:pPr>
        <w:pStyle w:val="Default"/>
        <w:jc w:val="both"/>
        <w:rPr>
          <w:rFonts w:asciiTheme="minorHAnsi" w:cstheme="minorBidi"/>
          <w:b/>
          <w:color w:val="auto"/>
          <w:sz w:val="20"/>
          <w:szCs w:val="22"/>
        </w:rPr>
      </w:pPr>
      <w:r w:rsidRPr="00A97AB6">
        <w:rPr>
          <w:rFonts w:asciiTheme="minorHAnsi" w:hAnsiTheme="minorHAnsi" w:cstheme="minorBidi"/>
          <w:b/>
          <w:color w:val="auto"/>
          <w:sz w:val="20"/>
          <w:szCs w:val="22"/>
        </w:rPr>
        <w:t>2.1.-</w:t>
      </w:r>
      <w:r w:rsidRPr="00A97AB6">
        <w:rPr>
          <w:b/>
          <w:sz w:val="20"/>
        </w:rPr>
        <w:t xml:space="preserve"> </w:t>
      </w:r>
      <w:r w:rsidR="00A97AB6" w:rsidRPr="00A97AB6">
        <w:rPr>
          <w:rFonts w:asciiTheme="minorHAnsi" w:hAnsiTheme="minorHAnsi" w:cstheme="minorBidi"/>
          <w:b/>
          <w:color w:val="auto"/>
          <w:sz w:val="20"/>
          <w:szCs w:val="22"/>
        </w:rPr>
        <w:t xml:space="preserve">Reglamento (UE) 2016/679 del Parlamento Europeo y del Consejo de 27 de abril de 2016 y </w:t>
      </w:r>
      <w:r w:rsidR="008401FD" w:rsidRPr="00A97AB6">
        <w:rPr>
          <w:rFonts w:asciiTheme="minorHAnsi" w:hAnsiTheme="minorHAnsi" w:cstheme="minorBidi"/>
          <w:b/>
          <w:color w:val="auto"/>
          <w:sz w:val="20"/>
          <w:szCs w:val="22"/>
        </w:rPr>
        <w:t>Ley Orgánica</w:t>
      </w:r>
      <w:r w:rsidR="00A97AB6" w:rsidRPr="00A97AB6">
        <w:rPr>
          <w:rFonts w:asciiTheme="minorHAnsi" w:hAnsiTheme="minorHAnsi" w:cstheme="minorBidi"/>
          <w:b/>
          <w:color w:val="auto"/>
          <w:sz w:val="20"/>
          <w:szCs w:val="22"/>
        </w:rPr>
        <w:t xml:space="preserve"> </w:t>
      </w:r>
      <w:r w:rsidR="00A97AB6" w:rsidRPr="00A97AB6">
        <w:rPr>
          <w:rFonts w:asciiTheme="minorHAnsi" w:cstheme="minorBidi"/>
          <w:b/>
          <w:color w:val="auto"/>
          <w:sz w:val="20"/>
          <w:szCs w:val="22"/>
        </w:rPr>
        <w:t>3/2018</w:t>
      </w:r>
      <w:r w:rsidR="008E734A">
        <w:rPr>
          <w:rFonts w:asciiTheme="minorHAnsi" w:cstheme="minorBidi"/>
          <w:b/>
          <w:color w:val="auto"/>
          <w:sz w:val="20"/>
          <w:szCs w:val="22"/>
        </w:rPr>
        <w:t>, de 5 de diciembre, de Protecci</w:t>
      </w:r>
      <w:r w:rsidR="008E734A">
        <w:rPr>
          <w:rFonts w:asciiTheme="minorHAnsi" w:cstheme="minorBidi"/>
          <w:b/>
          <w:color w:val="auto"/>
          <w:sz w:val="20"/>
          <w:szCs w:val="22"/>
        </w:rPr>
        <w:t>ó</w:t>
      </w:r>
      <w:r w:rsidR="00A97AB6" w:rsidRPr="00A97AB6">
        <w:rPr>
          <w:rFonts w:asciiTheme="minorHAnsi" w:cstheme="minorBidi"/>
          <w:b/>
          <w:color w:val="auto"/>
          <w:sz w:val="20"/>
          <w:szCs w:val="22"/>
        </w:rPr>
        <w:t>n de Datos Personales y garant</w:t>
      </w:r>
      <w:r w:rsidR="00A97AB6" w:rsidRPr="00A97AB6">
        <w:rPr>
          <w:rFonts w:asciiTheme="minorHAnsi" w:cstheme="minorBidi" w:hint="eastAsia"/>
          <w:b/>
          <w:color w:val="auto"/>
          <w:sz w:val="20"/>
          <w:szCs w:val="22"/>
        </w:rPr>
        <w:t>í</w:t>
      </w:r>
      <w:r w:rsidR="00A97AB6" w:rsidRPr="00A97AB6">
        <w:rPr>
          <w:rFonts w:asciiTheme="minorHAnsi" w:cstheme="minorBidi"/>
          <w:b/>
          <w:color w:val="auto"/>
          <w:sz w:val="20"/>
          <w:szCs w:val="22"/>
        </w:rPr>
        <w:t>a de los derechos digitales.</w:t>
      </w:r>
    </w:p>
    <w:p w:rsidR="008401FD" w:rsidRPr="00A97AB6" w:rsidRDefault="008401FD" w:rsidP="008401FD">
      <w:pPr>
        <w:autoSpaceDE w:val="0"/>
        <w:autoSpaceDN w:val="0"/>
        <w:adjustRightInd w:val="0"/>
        <w:spacing w:after="0" w:line="240" w:lineRule="auto"/>
        <w:rPr>
          <w:sz w:val="20"/>
        </w:rPr>
      </w:pPr>
    </w:p>
    <w:p w:rsidR="008401FD" w:rsidRPr="008E734A" w:rsidRDefault="008401FD" w:rsidP="008E734A">
      <w:pPr>
        <w:pStyle w:val="Prrafodelista"/>
        <w:numPr>
          <w:ilvl w:val="0"/>
          <w:numId w:val="26"/>
        </w:numPr>
        <w:autoSpaceDE w:val="0"/>
        <w:autoSpaceDN w:val="0"/>
        <w:adjustRightInd w:val="0"/>
        <w:spacing w:after="0" w:line="240" w:lineRule="auto"/>
        <w:rPr>
          <w:sz w:val="20"/>
        </w:rPr>
      </w:pPr>
      <w:r w:rsidRPr="008E734A">
        <w:rPr>
          <w:sz w:val="20"/>
        </w:rPr>
        <w:t>Revisión de la</w:t>
      </w:r>
      <w:r w:rsidR="00A97AB6" w:rsidRPr="008E734A">
        <w:rPr>
          <w:sz w:val="20"/>
        </w:rPr>
        <w:t xml:space="preserve"> situación de la sociedad e identificación de Actividades de Tratamiento </w:t>
      </w:r>
    </w:p>
    <w:p w:rsidR="00A97AB6" w:rsidRPr="008401FD" w:rsidRDefault="00A97AB6" w:rsidP="008E734A">
      <w:pPr>
        <w:autoSpaceDE w:val="0"/>
        <w:autoSpaceDN w:val="0"/>
        <w:adjustRightInd w:val="0"/>
        <w:spacing w:after="0" w:line="240" w:lineRule="auto"/>
        <w:rPr>
          <w:sz w:val="20"/>
        </w:rPr>
      </w:pPr>
    </w:p>
    <w:p w:rsidR="008401FD" w:rsidRPr="008E734A" w:rsidRDefault="008401FD" w:rsidP="008E734A">
      <w:pPr>
        <w:pStyle w:val="Prrafodelista"/>
        <w:numPr>
          <w:ilvl w:val="0"/>
          <w:numId w:val="26"/>
        </w:numPr>
        <w:autoSpaceDE w:val="0"/>
        <w:autoSpaceDN w:val="0"/>
        <w:adjustRightInd w:val="0"/>
        <w:spacing w:after="0" w:line="240" w:lineRule="auto"/>
        <w:rPr>
          <w:sz w:val="20"/>
        </w:rPr>
      </w:pPr>
      <w:r w:rsidRPr="008E734A">
        <w:rPr>
          <w:sz w:val="20"/>
        </w:rPr>
        <w:t xml:space="preserve">Determinación del nivel de seguridad </w:t>
      </w:r>
    </w:p>
    <w:p w:rsidR="008401FD" w:rsidRPr="008401FD" w:rsidRDefault="008401FD" w:rsidP="008E734A">
      <w:pPr>
        <w:autoSpaceDE w:val="0"/>
        <w:autoSpaceDN w:val="0"/>
        <w:adjustRightInd w:val="0"/>
        <w:spacing w:after="0" w:line="240" w:lineRule="auto"/>
        <w:rPr>
          <w:sz w:val="20"/>
        </w:rPr>
      </w:pPr>
    </w:p>
    <w:p w:rsidR="00A97AB6" w:rsidRPr="008E734A" w:rsidRDefault="00A97AB6" w:rsidP="008E734A">
      <w:pPr>
        <w:pStyle w:val="Prrafodelista"/>
        <w:numPr>
          <w:ilvl w:val="0"/>
          <w:numId w:val="26"/>
        </w:numPr>
        <w:autoSpaceDE w:val="0"/>
        <w:autoSpaceDN w:val="0"/>
        <w:adjustRightInd w:val="0"/>
        <w:spacing w:after="0" w:line="240" w:lineRule="auto"/>
        <w:rPr>
          <w:sz w:val="20"/>
        </w:rPr>
      </w:pPr>
      <w:r w:rsidRPr="008E734A">
        <w:rPr>
          <w:sz w:val="20"/>
        </w:rPr>
        <w:t xml:space="preserve">Auditoria de Riesgos y determinación protocolos de prevención y mitigación de amenazas </w:t>
      </w:r>
    </w:p>
    <w:p w:rsidR="00A97AB6" w:rsidRDefault="00A97AB6" w:rsidP="008E734A">
      <w:pPr>
        <w:autoSpaceDE w:val="0"/>
        <w:autoSpaceDN w:val="0"/>
        <w:adjustRightInd w:val="0"/>
        <w:spacing w:after="0" w:line="240" w:lineRule="auto"/>
        <w:rPr>
          <w:sz w:val="20"/>
        </w:rPr>
      </w:pPr>
    </w:p>
    <w:p w:rsidR="008401FD" w:rsidRPr="008E734A" w:rsidRDefault="00A97AB6" w:rsidP="008E734A">
      <w:pPr>
        <w:pStyle w:val="Prrafodelista"/>
        <w:numPr>
          <w:ilvl w:val="0"/>
          <w:numId w:val="26"/>
        </w:numPr>
        <w:autoSpaceDE w:val="0"/>
        <w:autoSpaceDN w:val="0"/>
        <w:adjustRightInd w:val="0"/>
        <w:spacing w:after="0" w:line="240" w:lineRule="auto"/>
        <w:rPr>
          <w:sz w:val="20"/>
        </w:rPr>
      </w:pPr>
      <w:r w:rsidRPr="008E734A">
        <w:rPr>
          <w:sz w:val="20"/>
        </w:rPr>
        <w:t>C</w:t>
      </w:r>
      <w:r w:rsidR="008401FD" w:rsidRPr="008E734A">
        <w:rPr>
          <w:sz w:val="20"/>
        </w:rPr>
        <w:t>onfección de anexos a los contratos de trabajo, traten o no datos de carácter personal. Informándoles de sus obligaciones y derechos</w:t>
      </w:r>
    </w:p>
    <w:p w:rsidR="008401FD" w:rsidRPr="008401FD" w:rsidRDefault="008401FD" w:rsidP="008E734A">
      <w:pPr>
        <w:autoSpaceDE w:val="0"/>
        <w:autoSpaceDN w:val="0"/>
        <w:adjustRightInd w:val="0"/>
        <w:spacing w:after="0" w:line="240" w:lineRule="auto"/>
        <w:rPr>
          <w:sz w:val="20"/>
        </w:rPr>
      </w:pPr>
    </w:p>
    <w:p w:rsidR="008401FD" w:rsidRPr="008E734A" w:rsidRDefault="008401FD" w:rsidP="008E734A">
      <w:pPr>
        <w:pStyle w:val="Prrafodelista"/>
        <w:numPr>
          <w:ilvl w:val="0"/>
          <w:numId w:val="26"/>
        </w:numPr>
        <w:autoSpaceDE w:val="0"/>
        <w:autoSpaceDN w:val="0"/>
        <w:adjustRightInd w:val="0"/>
        <w:spacing w:after="0" w:line="240" w:lineRule="auto"/>
        <w:rPr>
          <w:sz w:val="20"/>
        </w:rPr>
      </w:pPr>
      <w:r w:rsidRPr="008E734A">
        <w:rPr>
          <w:sz w:val="20"/>
        </w:rPr>
        <w:t>Confección de los contratos de prestación de servicios entre el responsable y el encargado del tratamiento</w:t>
      </w:r>
    </w:p>
    <w:p w:rsidR="008401FD" w:rsidRPr="008401FD" w:rsidRDefault="008401FD" w:rsidP="008E734A">
      <w:pPr>
        <w:autoSpaceDE w:val="0"/>
        <w:autoSpaceDN w:val="0"/>
        <w:adjustRightInd w:val="0"/>
        <w:spacing w:after="0" w:line="240" w:lineRule="auto"/>
        <w:rPr>
          <w:sz w:val="20"/>
        </w:rPr>
      </w:pPr>
    </w:p>
    <w:p w:rsidR="008401FD" w:rsidRPr="008E734A" w:rsidRDefault="004B7E0F" w:rsidP="008E734A">
      <w:pPr>
        <w:pStyle w:val="Prrafodelista"/>
        <w:numPr>
          <w:ilvl w:val="0"/>
          <w:numId w:val="26"/>
        </w:numPr>
        <w:autoSpaceDE w:val="0"/>
        <w:autoSpaceDN w:val="0"/>
        <w:adjustRightInd w:val="0"/>
        <w:spacing w:after="0" w:line="240" w:lineRule="auto"/>
        <w:rPr>
          <w:sz w:val="20"/>
        </w:rPr>
      </w:pPr>
      <w:r w:rsidRPr="008E734A">
        <w:rPr>
          <w:sz w:val="20"/>
        </w:rPr>
        <w:t>Auditoria</w:t>
      </w:r>
      <w:r w:rsidR="00A97AB6" w:rsidRPr="008E734A">
        <w:rPr>
          <w:sz w:val="20"/>
        </w:rPr>
        <w:t xml:space="preserve">s </w:t>
      </w:r>
      <w:r w:rsidR="008E734A" w:rsidRPr="008E734A">
        <w:rPr>
          <w:sz w:val="20"/>
        </w:rPr>
        <w:t>periódicas</w:t>
      </w:r>
      <w:r w:rsidR="008401FD" w:rsidRPr="008E734A">
        <w:rPr>
          <w:sz w:val="20"/>
        </w:rPr>
        <w:t xml:space="preserve"> </w:t>
      </w:r>
    </w:p>
    <w:p w:rsidR="008401FD" w:rsidRPr="008401FD" w:rsidRDefault="008401FD" w:rsidP="008401FD">
      <w:pPr>
        <w:autoSpaceDE w:val="0"/>
        <w:autoSpaceDN w:val="0"/>
        <w:adjustRightInd w:val="0"/>
        <w:spacing w:after="0" w:line="240" w:lineRule="auto"/>
        <w:rPr>
          <w:sz w:val="20"/>
        </w:rPr>
      </w:pPr>
    </w:p>
    <w:p w:rsidR="008401FD" w:rsidRPr="008E734A" w:rsidRDefault="008401FD" w:rsidP="008E734A">
      <w:pPr>
        <w:pStyle w:val="Default"/>
        <w:jc w:val="both"/>
        <w:rPr>
          <w:rFonts w:asciiTheme="minorHAnsi" w:hAnsiTheme="minorHAnsi" w:cstheme="minorBidi"/>
          <w:b/>
          <w:color w:val="auto"/>
          <w:sz w:val="20"/>
          <w:szCs w:val="22"/>
        </w:rPr>
      </w:pPr>
      <w:r w:rsidRPr="008401FD">
        <w:rPr>
          <w:b/>
          <w:sz w:val="20"/>
        </w:rPr>
        <w:t>2.2</w:t>
      </w:r>
      <w:r w:rsidRPr="008E734A">
        <w:rPr>
          <w:rFonts w:asciiTheme="minorHAnsi" w:hAnsiTheme="minorHAnsi" w:cstheme="minorBidi"/>
          <w:b/>
          <w:color w:val="auto"/>
          <w:sz w:val="20"/>
          <w:szCs w:val="22"/>
        </w:rPr>
        <w:t>.- Ley de Servicios de la Sociedad de la Información y de Comercio Electrónico (LSSI)</w:t>
      </w:r>
    </w:p>
    <w:p w:rsidR="008401FD" w:rsidRPr="008E734A" w:rsidRDefault="008401FD" w:rsidP="008E734A">
      <w:pPr>
        <w:pStyle w:val="Default"/>
        <w:jc w:val="both"/>
        <w:rPr>
          <w:rFonts w:asciiTheme="minorHAnsi" w:hAnsiTheme="minorHAnsi" w:cstheme="minorBidi"/>
          <w:b/>
          <w:color w:val="auto"/>
          <w:sz w:val="20"/>
          <w:szCs w:val="22"/>
        </w:rPr>
      </w:pPr>
    </w:p>
    <w:p w:rsidR="008401FD" w:rsidRDefault="008401FD" w:rsidP="008E734A">
      <w:pPr>
        <w:pStyle w:val="Prrafodelista"/>
        <w:numPr>
          <w:ilvl w:val="0"/>
          <w:numId w:val="26"/>
        </w:numPr>
        <w:autoSpaceDE w:val="0"/>
        <w:autoSpaceDN w:val="0"/>
        <w:adjustRightInd w:val="0"/>
        <w:spacing w:after="0" w:line="240" w:lineRule="auto"/>
        <w:rPr>
          <w:sz w:val="20"/>
        </w:rPr>
      </w:pPr>
      <w:r w:rsidRPr="008E734A">
        <w:rPr>
          <w:sz w:val="20"/>
        </w:rPr>
        <w:t>1.- Aviso legal en la página web y correo electrónico para cumplir con el deber de información a los afectados</w:t>
      </w:r>
    </w:p>
    <w:p w:rsidR="008E734A" w:rsidRPr="008E734A" w:rsidRDefault="008E734A" w:rsidP="008E734A">
      <w:pPr>
        <w:autoSpaceDE w:val="0"/>
        <w:autoSpaceDN w:val="0"/>
        <w:adjustRightInd w:val="0"/>
        <w:spacing w:after="0" w:line="240" w:lineRule="auto"/>
        <w:rPr>
          <w:sz w:val="20"/>
        </w:rPr>
      </w:pPr>
    </w:p>
    <w:p w:rsidR="008401FD" w:rsidRPr="008E734A" w:rsidRDefault="008401FD" w:rsidP="008E734A">
      <w:pPr>
        <w:pStyle w:val="Prrafodelista"/>
        <w:numPr>
          <w:ilvl w:val="0"/>
          <w:numId w:val="26"/>
        </w:numPr>
        <w:autoSpaceDE w:val="0"/>
        <w:autoSpaceDN w:val="0"/>
        <w:adjustRightInd w:val="0"/>
        <w:spacing w:after="0" w:line="240" w:lineRule="auto"/>
        <w:rPr>
          <w:sz w:val="20"/>
        </w:rPr>
      </w:pPr>
      <w:r w:rsidRPr="008E734A">
        <w:rPr>
          <w:sz w:val="20"/>
        </w:rPr>
        <w:t>2.- Análisis y comprobación del cumplimiento de la Ley en la página web y correo electrónico</w:t>
      </w:r>
    </w:p>
    <w:p w:rsidR="008401FD" w:rsidRPr="008E734A" w:rsidRDefault="008401FD" w:rsidP="008E734A">
      <w:pPr>
        <w:autoSpaceDE w:val="0"/>
        <w:autoSpaceDN w:val="0"/>
        <w:adjustRightInd w:val="0"/>
        <w:spacing w:after="0" w:line="240" w:lineRule="auto"/>
        <w:rPr>
          <w:sz w:val="20"/>
        </w:rPr>
      </w:pPr>
    </w:p>
    <w:p w:rsidR="008401FD" w:rsidRPr="008E734A" w:rsidRDefault="008401FD" w:rsidP="008E734A">
      <w:pPr>
        <w:pStyle w:val="Prrafodelista"/>
        <w:numPr>
          <w:ilvl w:val="0"/>
          <w:numId w:val="26"/>
        </w:numPr>
        <w:autoSpaceDE w:val="0"/>
        <w:autoSpaceDN w:val="0"/>
        <w:adjustRightInd w:val="0"/>
        <w:spacing w:after="0" w:line="240" w:lineRule="auto"/>
        <w:rPr>
          <w:sz w:val="20"/>
        </w:rPr>
      </w:pPr>
      <w:r w:rsidRPr="008E734A">
        <w:rPr>
          <w:sz w:val="20"/>
        </w:rPr>
        <w:t>3.- Comprobación del cuestionario de Toma de Datos en la página e implantar medidas de seguridad según las características de dichos datos</w:t>
      </w:r>
    </w:p>
    <w:p w:rsidR="008401FD" w:rsidRPr="008E734A" w:rsidRDefault="008401FD" w:rsidP="008E734A">
      <w:pPr>
        <w:autoSpaceDE w:val="0"/>
        <w:autoSpaceDN w:val="0"/>
        <w:adjustRightInd w:val="0"/>
        <w:spacing w:after="0" w:line="240" w:lineRule="auto"/>
        <w:rPr>
          <w:sz w:val="20"/>
        </w:rPr>
      </w:pPr>
    </w:p>
    <w:p w:rsidR="004B7E0F" w:rsidRPr="008E734A" w:rsidRDefault="008401FD" w:rsidP="008401FD">
      <w:pPr>
        <w:pStyle w:val="Prrafodelista"/>
        <w:numPr>
          <w:ilvl w:val="0"/>
          <w:numId w:val="26"/>
        </w:numPr>
        <w:autoSpaceDE w:val="0"/>
        <w:autoSpaceDN w:val="0"/>
        <w:adjustRightInd w:val="0"/>
        <w:spacing w:after="0" w:line="240" w:lineRule="auto"/>
        <w:rPr>
          <w:sz w:val="20"/>
        </w:rPr>
      </w:pPr>
      <w:r w:rsidRPr="008E734A">
        <w:rPr>
          <w:sz w:val="20"/>
        </w:rPr>
        <w:t>4.- En el caso de páginas con comercio electrónico, implantación de medidas en cumplimiento a la normativa vigente</w:t>
      </w:r>
    </w:p>
    <w:p w:rsidR="004B7E0F" w:rsidRPr="008401FD" w:rsidRDefault="004B7E0F" w:rsidP="008401FD">
      <w:pPr>
        <w:autoSpaceDE w:val="0"/>
        <w:autoSpaceDN w:val="0"/>
        <w:adjustRightInd w:val="0"/>
        <w:spacing w:after="0" w:line="240" w:lineRule="auto"/>
        <w:rPr>
          <w:sz w:val="20"/>
        </w:rPr>
      </w:pPr>
    </w:p>
    <w:p w:rsidR="008E734A" w:rsidRDefault="008401FD" w:rsidP="008401FD">
      <w:pPr>
        <w:autoSpaceDE w:val="0"/>
        <w:autoSpaceDN w:val="0"/>
        <w:adjustRightInd w:val="0"/>
        <w:spacing w:after="0" w:line="240" w:lineRule="auto"/>
        <w:rPr>
          <w:b/>
          <w:sz w:val="20"/>
        </w:rPr>
      </w:pPr>
      <w:r w:rsidRPr="0085301D">
        <w:rPr>
          <w:b/>
          <w:sz w:val="20"/>
        </w:rPr>
        <w:t>2.3.-</w:t>
      </w:r>
      <w:r>
        <w:rPr>
          <w:sz w:val="20"/>
        </w:rPr>
        <w:t xml:space="preserve"> </w:t>
      </w:r>
      <w:r w:rsidRPr="008401FD">
        <w:rPr>
          <w:b/>
          <w:sz w:val="20"/>
        </w:rPr>
        <w:t xml:space="preserve">Formación para los empleados de la empresa. </w:t>
      </w:r>
    </w:p>
    <w:p w:rsidR="008E734A" w:rsidRDefault="008E734A" w:rsidP="008401FD">
      <w:pPr>
        <w:autoSpaceDE w:val="0"/>
        <w:autoSpaceDN w:val="0"/>
        <w:adjustRightInd w:val="0"/>
        <w:spacing w:after="0" w:line="240" w:lineRule="auto"/>
        <w:rPr>
          <w:b/>
          <w:sz w:val="20"/>
        </w:rPr>
      </w:pPr>
    </w:p>
    <w:p w:rsidR="008401FD" w:rsidRDefault="008401FD" w:rsidP="008401FD">
      <w:pPr>
        <w:autoSpaceDE w:val="0"/>
        <w:autoSpaceDN w:val="0"/>
        <w:adjustRightInd w:val="0"/>
        <w:spacing w:after="0" w:line="240" w:lineRule="auto"/>
        <w:rPr>
          <w:sz w:val="20"/>
        </w:rPr>
      </w:pPr>
      <w:r>
        <w:rPr>
          <w:sz w:val="20"/>
        </w:rPr>
        <w:t xml:space="preserve">Se </w:t>
      </w:r>
      <w:r w:rsidRPr="008401FD">
        <w:rPr>
          <w:sz w:val="20"/>
        </w:rPr>
        <w:t xml:space="preserve">incluirá Curso Monográfico </w:t>
      </w:r>
      <w:r w:rsidR="008E734A">
        <w:rPr>
          <w:sz w:val="20"/>
        </w:rPr>
        <w:t xml:space="preserve">Básico </w:t>
      </w:r>
      <w:r w:rsidRPr="008401FD">
        <w:rPr>
          <w:sz w:val="20"/>
        </w:rPr>
        <w:t xml:space="preserve">de Protección de Datos, para la formación de los empleados con acceso a datos. </w:t>
      </w:r>
    </w:p>
    <w:p w:rsidR="00D62147" w:rsidRDefault="00D62147" w:rsidP="008401FD">
      <w:pPr>
        <w:autoSpaceDE w:val="0"/>
        <w:autoSpaceDN w:val="0"/>
        <w:adjustRightInd w:val="0"/>
        <w:spacing w:after="0" w:line="240" w:lineRule="auto"/>
        <w:rPr>
          <w:sz w:val="20"/>
        </w:rPr>
      </w:pPr>
    </w:p>
    <w:p w:rsidR="008E734A" w:rsidRDefault="008E734A" w:rsidP="008401FD">
      <w:pPr>
        <w:autoSpaceDE w:val="0"/>
        <w:autoSpaceDN w:val="0"/>
        <w:adjustRightInd w:val="0"/>
        <w:spacing w:after="0" w:line="240" w:lineRule="auto"/>
        <w:rPr>
          <w:sz w:val="20"/>
        </w:rPr>
      </w:pPr>
      <w:r>
        <w:rPr>
          <w:sz w:val="20"/>
        </w:rPr>
        <w:t>Este curso podrá ser complementado con otros específicos que serán objeto de presupuesto adecuado.</w:t>
      </w:r>
    </w:p>
    <w:p w:rsidR="008401FD" w:rsidRPr="008401FD" w:rsidRDefault="008401FD" w:rsidP="008401FD">
      <w:pPr>
        <w:autoSpaceDE w:val="0"/>
        <w:autoSpaceDN w:val="0"/>
        <w:adjustRightInd w:val="0"/>
        <w:spacing w:after="0" w:line="240" w:lineRule="auto"/>
        <w:rPr>
          <w:sz w:val="20"/>
        </w:rPr>
      </w:pPr>
    </w:p>
    <w:p w:rsidR="008401FD" w:rsidRPr="008401FD" w:rsidRDefault="008401FD" w:rsidP="008401FD">
      <w:pPr>
        <w:autoSpaceDE w:val="0"/>
        <w:autoSpaceDN w:val="0"/>
        <w:adjustRightInd w:val="0"/>
        <w:spacing w:after="0" w:line="240" w:lineRule="auto"/>
        <w:rPr>
          <w:b/>
          <w:sz w:val="20"/>
        </w:rPr>
      </w:pPr>
      <w:r w:rsidRPr="008401FD">
        <w:rPr>
          <w:b/>
          <w:sz w:val="20"/>
        </w:rPr>
        <w:t>2.4.- Mantenimiento anual:</w:t>
      </w:r>
    </w:p>
    <w:p w:rsidR="008401FD" w:rsidRPr="008401FD" w:rsidRDefault="008401FD" w:rsidP="008401FD">
      <w:pPr>
        <w:autoSpaceDE w:val="0"/>
        <w:autoSpaceDN w:val="0"/>
        <w:adjustRightInd w:val="0"/>
        <w:spacing w:after="0" w:line="240" w:lineRule="auto"/>
        <w:rPr>
          <w:sz w:val="20"/>
        </w:rPr>
      </w:pPr>
    </w:p>
    <w:p w:rsidR="008401FD" w:rsidRDefault="008401FD" w:rsidP="008401FD">
      <w:pPr>
        <w:autoSpaceDE w:val="0"/>
        <w:autoSpaceDN w:val="0"/>
        <w:adjustRightInd w:val="0"/>
        <w:spacing w:after="0" w:line="240" w:lineRule="auto"/>
        <w:rPr>
          <w:sz w:val="20"/>
        </w:rPr>
      </w:pPr>
      <w:r>
        <w:rPr>
          <w:sz w:val="20"/>
        </w:rPr>
        <w:t>Gestión d</w:t>
      </w:r>
      <w:r w:rsidRPr="008401FD">
        <w:rPr>
          <w:sz w:val="20"/>
        </w:rPr>
        <w:t>el  programa de mantenimiento</w:t>
      </w:r>
      <w:r>
        <w:rPr>
          <w:sz w:val="20"/>
        </w:rPr>
        <w:t>, incluyendo:</w:t>
      </w:r>
      <w:r w:rsidRPr="008401FD">
        <w:rPr>
          <w:sz w:val="20"/>
        </w:rPr>
        <w:t xml:space="preserve"> </w:t>
      </w:r>
    </w:p>
    <w:p w:rsidR="008401FD" w:rsidRDefault="008401FD" w:rsidP="008401FD">
      <w:pPr>
        <w:autoSpaceDE w:val="0"/>
        <w:autoSpaceDN w:val="0"/>
        <w:adjustRightInd w:val="0"/>
        <w:spacing w:after="0" w:line="240" w:lineRule="auto"/>
        <w:rPr>
          <w:sz w:val="20"/>
        </w:rPr>
      </w:pPr>
    </w:p>
    <w:p w:rsidR="008401FD" w:rsidRPr="008401FD" w:rsidRDefault="008401FD" w:rsidP="008401FD">
      <w:pPr>
        <w:autoSpaceDE w:val="0"/>
        <w:autoSpaceDN w:val="0"/>
        <w:adjustRightInd w:val="0"/>
        <w:spacing w:after="0" w:line="240" w:lineRule="auto"/>
        <w:rPr>
          <w:sz w:val="20"/>
        </w:rPr>
      </w:pPr>
      <w:r w:rsidRPr="008401FD">
        <w:rPr>
          <w:sz w:val="20"/>
        </w:rPr>
        <w:t>1.- Asesoramiento jurídico y técnico en Protección de Datos y Ley de Servicios de la Sociedad de la Información y Comercio Electrónico</w:t>
      </w:r>
    </w:p>
    <w:p w:rsidR="008401FD" w:rsidRPr="008401FD" w:rsidRDefault="008401FD" w:rsidP="008401FD">
      <w:pPr>
        <w:autoSpaceDE w:val="0"/>
        <w:autoSpaceDN w:val="0"/>
        <w:adjustRightInd w:val="0"/>
        <w:spacing w:after="0" w:line="240" w:lineRule="auto"/>
        <w:rPr>
          <w:sz w:val="20"/>
        </w:rPr>
      </w:pPr>
    </w:p>
    <w:p w:rsidR="008401FD" w:rsidRPr="008401FD" w:rsidRDefault="002B1482" w:rsidP="008401FD">
      <w:pPr>
        <w:autoSpaceDE w:val="0"/>
        <w:autoSpaceDN w:val="0"/>
        <w:adjustRightInd w:val="0"/>
        <w:spacing w:after="0" w:line="240" w:lineRule="auto"/>
        <w:rPr>
          <w:sz w:val="20"/>
        </w:rPr>
      </w:pPr>
      <w:r>
        <w:rPr>
          <w:sz w:val="20"/>
        </w:rPr>
        <w:t>2.- Actualización de los</w:t>
      </w:r>
      <w:r w:rsidR="008401FD" w:rsidRPr="008401FD">
        <w:rPr>
          <w:sz w:val="20"/>
        </w:rPr>
        <w:t xml:space="preserve"> Documento</w:t>
      </w:r>
      <w:r>
        <w:rPr>
          <w:sz w:val="20"/>
        </w:rPr>
        <w:t>s</w:t>
      </w:r>
      <w:r w:rsidR="008401FD" w:rsidRPr="008401FD">
        <w:rPr>
          <w:sz w:val="20"/>
        </w:rPr>
        <w:t xml:space="preserve"> </w:t>
      </w:r>
      <w:r>
        <w:rPr>
          <w:sz w:val="20"/>
        </w:rPr>
        <w:t>y Análisis de Riesgos</w:t>
      </w:r>
    </w:p>
    <w:p w:rsidR="008401FD" w:rsidRPr="008401FD" w:rsidRDefault="008401FD" w:rsidP="008401FD">
      <w:pPr>
        <w:autoSpaceDE w:val="0"/>
        <w:autoSpaceDN w:val="0"/>
        <w:adjustRightInd w:val="0"/>
        <w:spacing w:after="0" w:line="240" w:lineRule="auto"/>
        <w:rPr>
          <w:sz w:val="20"/>
        </w:rPr>
      </w:pPr>
    </w:p>
    <w:p w:rsidR="008401FD" w:rsidRPr="008401FD" w:rsidRDefault="008401FD" w:rsidP="008401FD">
      <w:pPr>
        <w:autoSpaceDE w:val="0"/>
        <w:autoSpaceDN w:val="0"/>
        <w:adjustRightInd w:val="0"/>
        <w:spacing w:after="0" w:line="240" w:lineRule="auto"/>
        <w:rPr>
          <w:sz w:val="20"/>
        </w:rPr>
      </w:pPr>
      <w:r w:rsidRPr="008401FD">
        <w:rPr>
          <w:sz w:val="20"/>
        </w:rPr>
        <w:t>4.- Asesoramiento de Tutela de Derechos (Acceso, Rectificación, Cancelación y Oposición)</w:t>
      </w:r>
    </w:p>
    <w:p w:rsidR="008401FD" w:rsidRPr="008401FD" w:rsidRDefault="008401FD" w:rsidP="008401FD">
      <w:pPr>
        <w:autoSpaceDE w:val="0"/>
        <w:autoSpaceDN w:val="0"/>
        <w:adjustRightInd w:val="0"/>
        <w:spacing w:after="0" w:line="240" w:lineRule="auto"/>
        <w:rPr>
          <w:sz w:val="20"/>
        </w:rPr>
      </w:pPr>
    </w:p>
    <w:p w:rsidR="004A451B" w:rsidRDefault="004A451B" w:rsidP="00D056C4">
      <w:pPr>
        <w:pStyle w:val="Ttulo2"/>
        <w:rPr>
          <w:b w:val="0"/>
          <w:sz w:val="24"/>
        </w:rPr>
      </w:pPr>
      <w:bookmarkStart w:id="5" w:name="_Toc466994879"/>
      <w:r w:rsidRPr="00D056C4">
        <w:rPr>
          <w:b w:val="0"/>
          <w:sz w:val="24"/>
        </w:rPr>
        <w:t>TERCERA.- DISPONIBILIDAD DE PERSONAL.</w:t>
      </w:r>
      <w:bookmarkEnd w:id="5"/>
    </w:p>
    <w:p w:rsidR="004A451B" w:rsidRPr="004A451B" w:rsidRDefault="004A5949" w:rsidP="004A451B">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3.1.-</w:t>
      </w:r>
      <w:r>
        <w:rPr>
          <w:rFonts w:asciiTheme="minorHAnsi" w:eastAsiaTheme="minorHAnsi" w:hAnsiTheme="minorHAnsi" w:cstheme="minorBidi"/>
          <w:szCs w:val="22"/>
          <w:lang w:val="es-ES"/>
        </w:rPr>
        <w:t xml:space="preserve"> </w:t>
      </w:r>
      <w:r w:rsidR="004A451B" w:rsidRPr="004A451B">
        <w:rPr>
          <w:rFonts w:asciiTheme="minorHAnsi" w:eastAsiaTheme="minorHAnsi" w:hAnsiTheme="minorHAnsi" w:cstheme="minorBidi"/>
          <w:szCs w:val="22"/>
          <w:lang w:val="es-ES"/>
        </w:rPr>
        <w:t>El Prestador estará a disposición del Clien</w:t>
      </w:r>
      <w:r w:rsidR="004B7E0F">
        <w:rPr>
          <w:rFonts w:asciiTheme="minorHAnsi" w:eastAsiaTheme="minorHAnsi" w:hAnsiTheme="minorHAnsi" w:cstheme="minorBidi"/>
          <w:szCs w:val="22"/>
          <w:lang w:val="es-ES"/>
        </w:rPr>
        <w:t xml:space="preserve">te por medio de personal idóneo, experto y especialista en LOPD </w:t>
      </w:r>
      <w:r w:rsidR="004A451B" w:rsidRPr="004A451B">
        <w:rPr>
          <w:rFonts w:asciiTheme="minorHAnsi" w:eastAsiaTheme="minorHAnsi" w:hAnsiTheme="minorHAnsi" w:cstheme="minorBidi"/>
          <w:szCs w:val="22"/>
          <w:lang w:val="es-ES"/>
        </w:rPr>
        <w:t>para la prestación de los servicios materia de este Contrato.</w:t>
      </w:r>
      <w:r w:rsidR="00235EE5">
        <w:rPr>
          <w:rFonts w:asciiTheme="minorHAnsi" w:eastAsiaTheme="minorHAnsi" w:hAnsiTheme="minorHAnsi" w:cstheme="minorBidi"/>
          <w:szCs w:val="22"/>
          <w:lang w:val="es-ES"/>
        </w:rPr>
        <w:t xml:space="preserve"> </w:t>
      </w:r>
    </w:p>
    <w:p w:rsidR="004A451B" w:rsidRPr="004A451B" w:rsidRDefault="004A451B" w:rsidP="00D056C4">
      <w:pPr>
        <w:pStyle w:val="Ttulo2"/>
        <w:rPr>
          <w:b w:val="0"/>
          <w:sz w:val="24"/>
        </w:rPr>
      </w:pPr>
      <w:bookmarkStart w:id="6" w:name="_Toc466994880"/>
      <w:r w:rsidRPr="004A451B">
        <w:rPr>
          <w:b w:val="0"/>
          <w:sz w:val="24"/>
        </w:rPr>
        <w:t xml:space="preserve">CUARTA.- DILIGENCIA </w:t>
      </w:r>
      <w:r w:rsidR="00D056C4">
        <w:rPr>
          <w:b w:val="0"/>
          <w:sz w:val="24"/>
        </w:rPr>
        <w:t>–</w:t>
      </w:r>
      <w:r w:rsidRPr="004A451B">
        <w:rPr>
          <w:b w:val="0"/>
          <w:sz w:val="24"/>
        </w:rPr>
        <w:t xml:space="preserve"> DIRECCIÓN</w:t>
      </w:r>
      <w:r w:rsidR="00D056C4">
        <w:rPr>
          <w:b w:val="0"/>
          <w:sz w:val="24"/>
        </w:rPr>
        <w:t>.</w:t>
      </w:r>
      <w:bookmarkEnd w:id="6"/>
    </w:p>
    <w:p w:rsidR="004A451B" w:rsidRPr="004A451B" w:rsidRDefault="004A5949" w:rsidP="004A451B">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4.1.-</w:t>
      </w:r>
      <w:r>
        <w:rPr>
          <w:rFonts w:asciiTheme="minorHAnsi" w:eastAsiaTheme="minorHAnsi" w:hAnsiTheme="minorHAnsi" w:cstheme="minorBidi"/>
          <w:szCs w:val="22"/>
          <w:lang w:val="es-ES"/>
        </w:rPr>
        <w:t xml:space="preserve"> </w:t>
      </w:r>
      <w:r w:rsidR="004A451B" w:rsidRPr="004A451B">
        <w:rPr>
          <w:rFonts w:asciiTheme="minorHAnsi" w:eastAsiaTheme="minorHAnsi" w:hAnsiTheme="minorHAnsi" w:cstheme="minorBidi"/>
          <w:szCs w:val="22"/>
          <w:lang w:val="es-ES"/>
        </w:rPr>
        <w:t>El Prestador prestará los servicios materia de este Contrato con diligencia y puntualidad, todo ello a uso de buen y ordenado comerciante.</w:t>
      </w:r>
    </w:p>
    <w:p w:rsidR="004A451B"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4.2.-</w:t>
      </w:r>
      <w:r>
        <w:rPr>
          <w:rFonts w:asciiTheme="minorHAnsi" w:eastAsiaTheme="minorHAnsi" w:hAnsiTheme="minorHAnsi" w:cstheme="minorBidi"/>
          <w:szCs w:val="22"/>
          <w:lang w:val="es-ES"/>
        </w:rPr>
        <w:t xml:space="preserve"> </w:t>
      </w:r>
      <w:r w:rsidR="004A451B" w:rsidRPr="004A451B">
        <w:rPr>
          <w:rFonts w:asciiTheme="minorHAnsi" w:eastAsiaTheme="minorHAnsi" w:hAnsiTheme="minorHAnsi" w:cstheme="minorBidi"/>
          <w:szCs w:val="22"/>
          <w:lang w:val="es-ES"/>
        </w:rPr>
        <w:t>El Prestador responderá ante la Gerencia del Cliente del desempeño de las funciones que le corresponden de acuerdo con este Contrato.</w:t>
      </w:r>
    </w:p>
    <w:p w:rsidR="004B7E0F" w:rsidRPr="00D056C4" w:rsidRDefault="004B7E0F" w:rsidP="00D056C4">
      <w:pPr>
        <w:pStyle w:val="Textoindependiente"/>
        <w:spacing w:after="120" w:line="278" w:lineRule="auto"/>
        <w:ind w:right="28"/>
        <w:jc w:val="both"/>
        <w:rPr>
          <w:rFonts w:asciiTheme="minorHAnsi" w:eastAsiaTheme="minorHAnsi" w:hAnsiTheme="minorHAnsi" w:cstheme="minorBidi"/>
          <w:szCs w:val="22"/>
          <w:lang w:val="es-ES"/>
        </w:rPr>
      </w:pPr>
    </w:p>
    <w:p w:rsidR="004A451B" w:rsidRDefault="004A451B" w:rsidP="00D056C4">
      <w:pPr>
        <w:pStyle w:val="Ttulo2"/>
        <w:rPr>
          <w:b w:val="0"/>
          <w:sz w:val="24"/>
        </w:rPr>
      </w:pPr>
      <w:bookmarkStart w:id="7" w:name="_Toc466994881"/>
      <w:r w:rsidRPr="00D056C4">
        <w:rPr>
          <w:b w:val="0"/>
          <w:sz w:val="24"/>
        </w:rPr>
        <w:t>QUINTA.- HONORARIOS:</w:t>
      </w:r>
      <w:bookmarkEnd w:id="7"/>
    </w:p>
    <w:p w:rsidR="004B7E0F" w:rsidRPr="004B7E0F" w:rsidRDefault="004B7E0F" w:rsidP="004B7E0F"/>
    <w:p w:rsidR="00D056C4" w:rsidRDefault="004A5949" w:rsidP="00D056C4">
      <w:pPr>
        <w:pStyle w:val="Textoindependiente"/>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5.1.-</w:t>
      </w:r>
      <w:r>
        <w:rPr>
          <w:rFonts w:asciiTheme="minorHAnsi" w:eastAsiaTheme="minorHAnsi" w:hAnsiTheme="minorHAnsi" w:cstheme="minorBidi"/>
          <w:szCs w:val="22"/>
          <w:lang w:val="es-ES"/>
        </w:rPr>
        <w:t xml:space="preserve"> </w:t>
      </w:r>
      <w:r w:rsidR="004A451B" w:rsidRPr="004A451B">
        <w:rPr>
          <w:rFonts w:asciiTheme="minorHAnsi" w:eastAsiaTheme="minorHAnsi" w:hAnsiTheme="minorHAnsi" w:cstheme="minorBidi"/>
          <w:szCs w:val="22"/>
          <w:lang w:val="es-ES"/>
        </w:rPr>
        <w:t>Por los servicios que el Prestador se obliga a prestar al Cliente de acuerdo con este Con</w:t>
      </w:r>
      <w:r w:rsidR="0046346A">
        <w:rPr>
          <w:rFonts w:asciiTheme="minorHAnsi" w:eastAsiaTheme="minorHAnsi" w:hAnsiTheme="minorHAnsi" w:cstheme="minorBidi"/>
          <w:szCs w:val="22"/>
          <w:lang w:val="es-ES"/>
        </w:rPr>
        <w:t xml:space="preserve">trato, los honorarios serán </w:t>
      </w:r>
      <w:r w:rsidR="004B7E0F">
        <w:rPr>
          <w:rFonts w:asciiTheme="minorHAnsi" w:eastAsiaTheme="minorHAnsi" w:hAnsiTheme="minorHAnsi" w:cstheme="minorBidi"/>
          <w:szCs w:val="22"/>
          <w:lang w:val="es-ES"/>
        </w:rPr>
        <w:t>los siguientes:</w:t>
      </w:r>
    </w:p>
    <w:p w:rsidR="004B7E0F" w:rsidRDefault="004B7E0F" w:rsidP="00D056C4">
      <w:pPr>
        <w:pStyle w:val="Textoindependiente"/>
        <w:jc w:val="both"/>
        <w:rPr>
          <w:rFonts w:asciiTheme="minorHAnsi" w:eastAsiaTheme="minorHAnsi" w:hAnsiTheme="minorHAnsi" w:cstheme="minorBidi"/>
          <w:szCs w:val="22"/>
          <w:lang w:val="es-ES"/>
        </w:rPr>
      </w:pPr>
    </w:p>
    <w:p w:rsidR="008401FD" w:rsidRPr="004B7E0F" w:rsidRDefault="008401FD" w:rsidP="004B7E0F">
      <w:pPr>
        <w:pStyle w:val="Textoindependiente"/>
        <w:numPr>
          <w:ilvl w:val="0"/>
          <w:numId w:val="25"/>
        </w:numPr>
        <w:jc w:val="both"/>
        <w:rPr>
          <w:rFonts w:asciiTheme="minorHAnsi" w:eastAsiaTheme="minorHAnsi" w:hAnsiTheme="minorHAnsi" w:cstheme="minorBidi"/>
          <w:szCs w:val="22"/>
          <w:lang w:val="es-ES"/>
        </w:rPr>
      </w:pPr>
      <w:r w:rsidRPr="004B7E0F">
        <w:rPr>
          <w:rFonts w:asciiTheme="minorHAnsi" w:eastAsiaTheme="minorHAnsi" w:hAnsiTheme="minorHAnsi" w:cstheme="minorBidi"/>
          <w:szCs w:val="22"/>
          <w:lang w:val="es-ES"/>
        </w:rPr>
        <w:t>Implantación del Protocolo de Protección de datos incluyendo todos los trabajos descritos en</w:t>
      </w:r>
      <w:r w:rsidR="007210B7">
        <w:rPr>
          <w:rFonts w:asciiTheme="minorHAnsi" w:eastAsiaTheme="minorHAnsi" w:hAnsiTheme="minorHAnsi" w:cstheme="minorBidi"/>
          <w:szCs w:val="22"/>
          <w:lang w:val="es-ES"/>
        </w:rPr>
        <w:t xml:space="preserve"> los apartados anteriores: </w:t>
      </w:r>
      <w:r w:rsidR="002B1482">
        <w:rPr>
          <w:rFonts w:asciiTheme="minorHAnsi" w:eastAsiaTheme="minorHAnsi" w:hAnsiTheme="minorHAnsi" w:cstheme="minorBidi"/>
          <w:szCs w:val="22"/>
          <w:lang w:val="es-ES"/>
        </w:rPr>
        <w:t xml:space="preserve">XXXXX </w:t>
      </w:r>
      <w:r w:rsidRPr="004B7E0F">
        <w:rPr>
          <w:rFonts w:asciiTheme="minorHAnsi" w:eastAsiaTheme="minorHAnsi" w:hAnsiTheme="minorHAnsi" w:cstheme="minorBidi"/>
          <w:szCs w:val="22"/>
          <w:lang w:val="es-ES"/>
        </w:rPr>
        <w:t>€ pagaderos una sola vez</w:t>
      </w:r>
    </w:p>
    <w:p w:rsidR="008401FD" w:rsidRPr="004B7E0F" w:rsidRDefault="008401FD" w:rsidP="004B7E0F">
      <w:pPr>
        <w:pStyle w:val="Textoindependiente"/>
        <w:numPr>
          <w:ilvl w:val="0"/>
          <w:numId w:val="25"/>
        </w:numPr>
        <w:jc w:val="both"/>
        <w:rPr>
          <w:rFonts w:asciiTheme="minorHAnsi" w:eastAsiaTheme="minorHAnsi" w:hAnsiTheme="minorHAnsi" w:cstheme="minorBidi"/>
          <w:szCs w:val="22"/>
          <w:lang w:val="es-ES"/>
        </w:rPr>
      </w:pPr>
      <w:r w:rsidRPr="004B7E0F">
        <w:rPr>
          <w:rFonts w:asciiTheme="minorHAnsi" w:eastAsiaTheme="minorHAnsi" w:hAnsiTheme="minorHAnsi" w:cstheme="minorBidi"/>
          <w:szCs w:val="22"/>
          <w:lang w:val="es-ES"/>
        </w:rPr>
        <w:t>Programa de mantenimiento anual, comenzando una vez finalizado e</w:t>
      </w:r>
      <w:r w:rsidR="002B1482">
        <w:rPr>
          <w:rFonts w:asciiTheme="minorHAnsi" w:eastAsiaTheme="minorHAnsi" w:hAnsiTheme="minorHAnsi" w:cstheme="minorBidi"/>
          <w:szCs w:val="22"/>
          <w:lang w:val="es-ES"/>
        </w:rPr>
        <w:t>l proceso de implantación: XXXXX</w:t>
      </w:r>
      <w:r w:rsidRPr="004B7E0F">
        <w:rPr>
          <w:rFonts w:asciiTheme="minorHAnsi" w:eastAsiaTheme="minorHAnsi" w:hAnsiTheme="minorHAnsi" w:cstheme="minorBidi"/>
          <w:szCs w:val="22"/>
          <w:lang w:val="es-ES"/>
        </w:rPr>
        <w:t xml:space="preserve">€ al año </w:t>
      </w:r>
    </w:p>
    <w:p w:rsidR="008401FD" w:rsidRPr="00D056C4" w:rsidRDefault="008401FD" w:rsidP="00D056C4">
      <w:pPr>
        <w:pStyle w:val="Textoindependiente"/>
        <w:jc w:val="both"/>
        <w:rPr>
          <w:rFonts w:asciiTheme="minorHAnsi" w:eastAsiaTheme="minorHAnsi" w:hAnsiTheme="minorHAnsi" w:cstheme="minorBidi"/>
          <w:szCs w:val="22"/>
          <w:lang w:val="es-ES"/>
        </w:rPr>
      </w:pPr>
    </w:p>
    <w:p w:rsidR="004A451B" w:rsidRDefault="006A3418" w:rsidP="00D056C4">
      <w:pPr>
        <w:pStyle w:val="Ttulo2"/>
        <w:rPr>
          <w:b w:val="0"/>
          <w:sz w:val="24"/>
        </w:rPr>
      </w:pPr>
      <w:bookmarkStart w:id="8" w:name="_Toc466994882"/>
      <w:r w:rsidRPr="00D056C4">
        <w:rPr>
          <w:b w:val="0"/>
          <w:sz w:val="24"/>
        </w:rPr>
        <w:t>SEXTA.- FORMA DE PAGO.</w:t>
      </w:r>
      <w:bookmarkEnd w:id="8"/>
    </w:p>
    <w:p w:rsidR="004B7E0F" w:rsidRPr="004B7E0F" w:rsidRDefault="004B7E0F" w:rsidP="004B7E0F">
      <w:pPr>
        <w:pStyle w:val="Textoindependiente"/>
        <w:jc w:val="both"/>
        <w:rPr>
          <w:rFonts w:asciiTheme="minorHAnsi" w:eastAsiaTheme="minorHAnsi" w:hAnsiTheme="minorHAnsi" w:cstheme="minorBidi"/>
          <w:szCs w:val="22"/>
          <w:lang w:val="es-ES"/>
        </w:rPr>
      </w:pPr>
      <w:r w:rsidRPr="004B7E0F">
        <w:rPr>
          <w:rFonts w:asciiTheme="minorHAnsi" w:eastAsiaTheme="minorHAnsi" w:hAnsiTheme="minorHAnsi" w:cstheme="minorBidi"/>
          <w:szCs w:val="22"/>
          <w:lang w:val="es-ES"/>
        </w:rPr>
        <w:t xml:space="preserve">Implantación del Protocolo: 25% a la firma del acuerdo y el resto una vez finalizada la implantación del Protocolo </w:t>
      </w:r>
    </w:p>
    <w:p w:rsidR="004B7E0F" w:rsidRPr="004B7E0F" w:rsidRDefault="004B7E0F" w:rsidP="004B7E0F">
      <w:pPr>
        <w:pStyle w:val="Textoindependiente"/>
        <w:jc w:val="both"/>
        <w:rPr>
          <w:rFonts w:asciiTheme="minorHAnsi" w:eastAsiaTheme="minorHAnsi" w:hAnsiTheme="minorHAnsi" w:cstheme="minorBidi"/>
          <w:szCs w:val="22"/>
          <w:lang w:val="es-ES"/>
        </w:rPr>
      </w:pPr>
    </w:p>
    <w:p w:rsidR="004B7E0F" w:rsidRPr="004B7E0F" w:rsidRDefault="004B7E0F" w:rsidP="004B7E0F">
      <w:pPr>
        <w:pStyle w:val="Textoindependiente"/>
        <w:jc w:val="both"/>
        <w:rPr>
          <w:rFonts w:asciiTheme="minorHAnsi" w:eastAsiaTheme="minorHAnsi" w:hAnsiTheme="minorHAnsi" w:cstheme="minorBidi"/>
          <w:szCs w:val="22"/>
          <w:lang w:val="es-ES"/>
        </w:rPr>
      </w:pPr>
      <w:r w:rsidRPr="004B7E0F">
        <w:rPr>
          <w:rFonts w:asciiTheme="minorHAnsi" w:eastAsiaTheme="minorHAnsi" w:hAnsiTheme="minorHAnsi" w:cstheme="minorBidi"/>
          <w:szCs w:val="22"/>
          <w:lang w:val="es-ES"/>
        </w:rPr>
        <w:t xml:space="preserve">Mantenimiento </w:t>
      </w:r>
      <w:r w:rsidR="007210B7">
        <w:rPr>
          <w:rFonts w:asciiTheme="minorHAnsi" w:eastAsiaTheme="minorHAnsi" w:hAnsiTheme="minorHAnsi" w:cstheme="minorBidi"/>
          <w:szCs w:val="22"/>
          <w:lang w:val="es-ES"/>
        </w:rPr>
        <w:t xml:space="preserve">anual: dos recibos </w:t>
      </w:r>
      <w:r w:rsidR="002B1482">
        <w:rPr>
          <w:rFonts w:asciiTheme="minorHAnsi" w:eastAsiaTheme="minorHAnsi" w:hAnsiTheme="minorHAnsi" w:cstheme="minorBidi"/>
          <w:szCs w:val="22"/>
          <w:lang w:val="es-ES"/>
        </w:rPr>
        <w:t xml:space="preserve">de XXXXX </w:t>
      </w:r>
      <w:r w:rsidRPr="004B7E0F">
        <w:rPr>
          <w:rFonts w:asciiTheme="minorHAnsi" w:eastAsiaTheme="minorHAnsi" w:hAnsiTheme="minorHAnsi" w:cstheme="minorBidi"/>
          <w:szCs w:val="22"/>
          <w:lang w:val="es-ES"/>
        </w:rPr>
        <w:t>el primero una vez finalizada la Implantación  y el segundo a los seis meses de girado el primero.</w:t>
      </w:r>
    </w:p>
    <w:p w:rsidR="004B7E0F" w:rsidRPr="004B7E0F" w:rsidRDefault="004B7E0F" w:rsidP="004B7E0F">
      <w:pPr>
        <w:pStyle w:val="Textoindependiente"/>
        <w:jc w:val="both"/>
        <w:rPr>
          <w:rFonts w:asciiTheme="minorHAnsi" w:eastAsiaTheme="minorHAnsi" w:hAnsiTheme="minorHAnsi" w:cstheme="minorBidi"/>
          <w:szCs w:val="22"/>
          <w:lang w:val="es-ES"/>
        </w:rPr>
      </w:pPr>
    </w:p>
    <w:p w:rsidR="004B7E0F" w:rsidRPr="004B7E0F" w:rsidRDefault="004B7E0F" w:rsidP="004B7E0F">
      <w:pPr>
        <w:pStyle w:val="Textoindependiente"/>
        <w:jc w:val="both"/>
        <w:rPr>
          <w:rFonts w:asciiTheme="minorHAnsi" w:eastAsiaTheme="minorHAnsi" w:hAnsiTheme="minorHAnsi" w:cstheme="minorBidi"/>
          <w:szCs w:val="22"/>
          <w:lang w:val="es-ES"/>
        </w:rPr>
      </w:pPr>
      <w:r w:rsidRPr="004B7E0F">
        <w:rPr>
          <w:rFonts w:asciiTheme="minorHAnsi" w:eastAsiaTheme="minorHAnsi" w:hAnsiTheme="minorHAnsi" w:cstheme="minorBidi"/>
          <w:szCs w:val="22"/>
          <w:lang w:val="es-ES"/>
        </w:rPr>
        <w:t xml:space="preserve">Para las renovaciones sucesivas, se girará un recibo al inicio de cada periodo anual y otro a los seis meses de este.    </w:t>
      </w:r>
    </w:p>
    <w:p w:rsidR="004B7E0F" w:rsidRPr="004B7E0F" w:rsidRDefault="004B7E0F" w:rsidP="004B7E0F">
      <w:pPr>
        <w:pStyle w:val="Textoindependiente"/>
        <w:jc w:val="both"/>
        <w:rPr>
          <w:rFonts w:asciiTheme="minorHAnsi" w:eastAsiaTheme="minorHAnsi" w:hAnsiTheme="minorHAnsi" w:cstheme="minorBidi"/>
          <w:szCs w:val="22"/>
          <w:lang w:val="es-ES"/>
        </w:rPr>
      </w:pPr>
    </w:p>
    <w:p w:rsidR="004B7E0F" w:rsidRPr="00A97AB6" w:rsidRDefault="004B7E0F" w:rsidP="004B7E0F">
      <w:pPr>
        <w:pStyle w:val="Textoindependiente"/>
        <w:jc w:val="both"/>
        <w:rPr>
          <w:rFonts w:cs="DejaVuSansCondensed"/>
          <w:lang w:val="es-ES"/>
        </w:rPr>
      </w:pPr>
      <w:r w:rsidRPr="004B7E0F">
        <w:rPr>
          <w:rFonts w:asciiTheme="minorHAnsi" w:eastAsiaTheme="minorHAnsi" w:hAnsiTheme="minorHAnsi" w:cstheme="minorBidi"/>
          <w:szCs w:val="22"/>
          <w:lang w:val="es-ES"/>
        </w:rPr>
        <w:t xml:space="preserve">(A </w:t>
      </w:r>
      <w:r>
        <w:rPr>
          <w:rFonts w:asciiTheme="minorHAnsi" w:eastAsiaTheme="minorHAnsi" w:hAnsiTheme="minorHAnsi" w:cstheme="minorBidi"/>
          <w:szCs w:val="22"/>
          <w:lang w:val="es-ES"/>
        </w:rPr>
        <w:t xml:space="preserve">todos </w:t>
      </w:r>
      <w:r w:rsidRPr="004B7E0F">
        <w:rPr>
          <w:rFonts w:asciiTheme="minorHAnsi" w:eastAsiaTheme="minorHAnsi" w:hAnsiTheme="minorHAnsi" w:cstheme="minorBidi"/>
          <w:szCs w:val="22"/>
          <w:lang w:val="es-ES"/>
        </w:rPr>
        <w:t xml:space="preserve">estos </w:t>
      </w:r>
      <w:r>
        <w:rPr>
          <w:rFonts w:asciiTheme="minorHAnsi" w:eastAsiaTheme="minorHAnsi" w:hAnsiTheme="minorHAnsi" w:cstheme="minorBidi"/>
          <w:szCs w:val="22"/>
          <w:lang w:val="es-ES"/>
        </w:rPr>
        <w:t>honorarios</w:t>
      </w:r>
      <w:r w:rsidRPr="004B7E0F">
        <w:rPr>
          <w:rFonts w:asciiTheme="minorHAnsi" w:eastAsiaTheme="minorHAnsi" w:hAnsiTheme="minorHAnsi" w:cstheme="minorBidi"/>
          <w:szCs w:val="22"/>
          <w:lang w:val="es-ES"/>
        </w:rPr>
        <w:t xml:space="preserve"> les será añadido el IVA aplicable</w:t>
      </w:r>
      <w:r w:rsidRPr="00A97AB6">
        <w:rPr>
          <w:rFonts w:cs="DejaVuSansCondensed"/>
          <w:lang w:val="es-ES"/>
        </w:rPr>
        <w:t>)</w:t>
      </w:r>
    </w:p>
    <w:p w:rsidR="004B7E0F" w:rsidRDefault="004B7E0F" w:rsidP="006A3418">
      <w:pPr>
        <w:pStyle w:val="Textoindependiente"/>
        <w:spacing w:after="120" w:line="278" w:lineRule="auto"/>
        <w:ind w:right="28"/>
        <w:jc w:val="both"/>
        <w:rPr>
          <w:rFonts w:asciiTheme="minorHAnsi" w:eastAsiaTheme="minorHAnsi" w:hAnsiTheme="minorHAnsi" w:cstheme="minorBidi"/>
          <w:szCs w:val="22"/>
          <w:lang w:val="es-ES"/>
        </w:rPr>
      </w:pPr>
    </w:p>
    <w:p w:rsidR="006A3418" w:rsidRDefault="004A451B" w:rsidP="006A3418">
      <w:pPr>
        <w:pStyle w:val="Textoindependiente"/>
        <w:spacing w:after="120" w:line="278" w:lineRule="auto"/>
        <w:ind w:right="28"/>
        <w:jc w:val="both"/>
        <w:rPr>
          <w:rFonts w:asciiTheme="minorHAnsi" w:eastAsiaTheme="minorHAnsi" w:hAnsiTheme="minorHAnsi" w:cstheme="minorBidi"/>
          <w:szCs w:val="22"/>
          <w:lang w:val="es-ES"/>
        </w:rPr>
      </w:pPr>
      <w:r w:rsidRPr="006A3418">
        <w:rPr>
          <w:rFonts w:asciiTheme="minorHAnsi" w:eastAsiaTheme="minorHAnsi" w:hAnsiTheme="minorHAnsi" w:cstheme="minorBidi"/>
          <w:szCs w:val="22"/>
          <w:lang w:val="es-ES"/>
        </w:rPr>
        <w:t xml:space="preserve">Las facturas serán </w:t>
      </w:r>
      <w:r w:rsidR="006A3418" w:rsidRPr="006A3418">
        <w:rPr>
          <w:rFonts w:asciiTheme="minorHAnsi" w:eastAsiaTheme="minorHAnsi" w:hAnsiTheme="minorHAnsi" w:cstheme="minorBidi"/>
          <w:szCs w:val="22"/>
          <w:lang w:val="es-ES"/>
        </w:rPr>
        <w:t>pagaderas</w:t>
      </w:r>
      <w:r w:rsidRPr="006A3418">
        <w:rPr>
          <w:rFonts w:asciiTheme="minorHAnsi" w:eastAsiaTheme="minorHAnsi" w:hAnsiTheme="minorHAnsi" w:cstheme="minorBidi"/>
          <w:szCs w:val="22"/>
          <w:lang w:val="es-ES"/>
        </w:rPr>
        <w:t xml:space="preserve"> a la vista mediante transferencia bancaria a la </w:t>
      </w:r>
      <w:r w:rsidR="006A3418" w:rsidRPr="006A3418">
        <w:rPr>
          <w:rFonts w:asciiTheme="minorHAnsi" w:eastAsiaTheme="minorHAnsi" w:hAnsiTheme="minorHAnsi" w:cstheme="minorBidi"/>
          <w:szCs w:val="22"/>
          <w:lang w:val="es-ES"/>
        </w:rPr>
        <w:t>cuenta</w:t>
      </w:r>
      <w:r w:rsidRPr="006A3418">
        <w:rPr>
          <w:rFonts w:asciiTheme="minorHAnsi" w:eastAsiaTheme="minorHAnsi" w:hAnsiTheme="minorHAnsi" w:cstheme="minorBidi"/>
          <w:szCs w:val="22"/>
          <w:lang w:val="es-ES"/>
        </w:rPr>
        <w:t xml:space="preserve"> en ellas indicada</w:t>
      </w:r>
      <w:r w:rsidR="006A3418">
        <w:rPr>
          <w:rFonts w:asciiTheme="minorHAnsi" w:eastAsiaTheme="minorHAnsi" w:hAnsiTheme="minorHAnsi" w:cstheme="minorBidi"/>
          <w:szCs w:val="22"/>
          <w:lang w:val="es-ES"/>
        </w:rPr>
        <w:t>.</w:t>
      </w:r>
    </w:p>
    <w:p w:rsidR="006A3418" w:rsidRPr="00D056C4" w:rsidRDefault="006A3418" w:rsidP="00D056C4">
      <w:pPr>
        <w:pStyle w:val="Ttulo2"/>
        <w:rPr>
          <w:b w:val="0"/>
          <w:sz w:val="24"/>
        </w:rPr>
      </w:pPr>
      <w:bookmarkStart w:id="9" w:name="_Toc466994883"/>
      <w:r w:rsidRPr="00D056C4">
        <w:rPr>
          <w:b w:val="0"/>
          <w:sz w:val="24"/>
        </w:rPr>
        <w:t>SÉPTIMA.- CONFIDENCIALIDAD.</w:t>
      </w:r>
      <w:bookmarkEnd w:id="9"/>
    </w:p>
    <w:p w:rsidR="004A5949"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7.1.-</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Todos los documentos, escritos, información, etc. elaborados por el Prestador en relación con el Cliente o su personal o sus actividades durante la vigencia de este Contrato son y seguirán siendo siempre propiedad del Cliente. No obstante, el Prestador tendrá derecho a conservar copia de tales documentos, escritos, información, etc. en la medida en que el P</w:t>
      </w:r>
      <w:r>
        <w:rPr>
          <w:rFonts w:asciiTheme="minorHAnsi" w:eastAsiaTheme="minorHAnsi" w:hAnsiTheme="minorHAnsi" w:cstheme="minorBidi"/>
          <w:szCs w:val="22"/>
          <w:lang w:val="es-ES"/>
        </w:rPr>
        <w:t>restador lo estime conveniente.</w:t>
      </w:r>
    </w:p>
    <w:p w:rsidR="004A451B" w:rsidRPr="00D056C4"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7.2.-</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El Prestador se obliga a guardar secreto profesional, tanto durante la vigencia de este Contrato cuanto después de su terminación, sobre las materias que no estando en el dominio público sean privativas del Cliente, quedando exceptuada de esta obligación información que El Prestador deba revelar en cumplimiento de leyes o reglamentos o por requerirlo u ordenarlo una agencia u organismo administrativo o un juez o tribunal competente en ejercicio de sus competencias.</w:t>
      </w:r>
    </w:p>
    <w:p w:rsidR="006A3418" w:rsidRPr="00D056C4" w:rsidRDefault="006A3418" w:rsidP="00D056C4">
      <w:pPr>
        <w:pStyle w:val="Ttulo2"/>
        <w:rPr>
          <w:b w:val="0"/>
          <w:sz w:val="24"/>
        </w:rPr>
      </w:pPr>
      <w:bookmarkStart w:id="10" w:name="_Toc466994884"/>
      <w:r w:rsidRPr="00D056C4">
        <w:rPr>
          <w:b w:val="0"/>
          <w:sz w:val="24"/>
        </w:rPr>
        <w:t>OCTAVA.- DURACIÓN – PRÓRROGA.</w:t>
      </w:r>
      <w:bookmarkEnd w:id="10"/>
    </w:p>
    <w:p w:rsidR="004B7E0F" w:rsidRDefault="004A5949" w:rsidP="006A3418">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8.1.-</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El presente Contrato</w:t>
      </w:r>
      <w:r w:rsidR="0085301D">
        <w:rPr>
          <w:rFonts w:asciiTheme="minorHAnsi" w:eastAsiaTheme="minorHAnsi" w:hAnsiTheme="minorHAnsi" w:cstheme="minorBidi"/>
          <w:szCs w:val="22"/>
          <w:lang w:val="es-ES"/>
        </w:rPr>
        <w:t>, en lo relativo al programa de mantenimiento,</w:t>
      </w:r>
      <w:r w:rsidR="004A451B" w:rsidRPr="006A3418">
        <w:rPr>
          <w:rFonts w:asciiTheme="minorHAnsi" w:eastAsiaTheme="minorHAnsi" w:hAnsiTheme="minorHAnsi" w:cstheme="minorBidi"/>
          <w:szCs w:val="22"/>
          <w:lang w:val="es-ES"/>
        </w:rPr>
        <w:t xml:space="preserve"> tendrá una duración </w:t>
      </w:r>
      <w:r w:rsidR="004B7E0F">
        <w:rPr>
          <w:rFonts w:asciiTheme="minorHAnsi" w:eastAsiaTheme="minorHAnsi" w:hAnsiTheme="minorHAnsi" w:cstheme="minorBidi"/>
          <w:szCs w:val="22"/>
          <w:lang w:val="es-ES"/>
        </w:rPr>
        <w:t>anual.</w:t>
      </w:r>
    </w:p>
    <w:p w:rsidR="006A3418" w:rsidRDefault="004B7E0F" w:rsidP="006A3418">
      <w:pPr>
        <w:pStyle w:val="Textoindependiente"/>
        <w:spacing w:after="120" w:line="278" w:lineRule="auto"/>
        <w:ind w:right="28"/>
        <w:jc w:val="both"/>
        <w:rPr>
          <w:rFonts w:asciiTheme="minorHAnsi" w:eastAsiaTheme="minorHAnsi" w:hAnsiTheme="minorHAnsi" w:cstheme="minorBidi"/>
          <w:szCs w:val="22"/>
          <w:lang w:val="es-ES"/>
        </w:rPr>
      </w:pPr>
      <w:r>
        <w:rPr>
          <w:rFonts w:asciiTheme="minorHAnsi" w:eastAsiaTheme="minorHAnsi" w:hAnsiTheme="minorHAnsi" w:cstheme="minorBidi"/>
          <w:szCs w:val="22"/>
          <w:lang w:val="es-ES"/>
        </w:rPr>
        <w:t>El contrato se renovará automáticamente por anualidades sucesivas a partir del vencimiento de la primera anualidad, salvo que una de las partes manifieste su intención de no renovación con una antelación de dos meses a cada nuevo periodo anual.</w:t>
      </w:r>
      <w:r w:rsidR="004A451B" w:rsidRPr="006A3418">
        <w:rPr>
          <w:rFonts w:asciiTheme="minorHAnsi" w:eastAsiaTheme="minorHAnsi" w:hAnsiTheme="minorHAnsi" w:cstheme="minorBidi"/>
          <w:szCs w:val="22"/>
          <w:lang w:val="es-ES"/>
        </w:rPr>
        <w:t xml:space="preserve"> </w:t>
      </w:r>
    </w:p>
    <w:p w:rsidR="004A451B" w:rsidRPr="00D056C4" w:rsidRDefault="006A3418" w:rsidP="00D056C4">
      <w:pPr>
        <w:pStyle w:val="Ttulo2"/>
        <w:rPr>
          <w:b w:val="0"/>
          <w:sz w:val="24"/>
        </w:rPr>
      </w:pPr>
      <w:bookmarkStart w:id="11" w:name="_Toc466994885"/>
      <w:r w:rsidRPr="00D056C4">
        <w:rPr>
          <w:b w:val="0"/>
          <w:sz w:val="24"/>
        </w:rPr>
        <w:t>NOVENA.- INDEPENDENCIA DE LAS PARTES.</w:t>
      </w:r>
      <w:bookmarkEnd w:id="11"/>
    </w:p>
    <w:p w:rsidR="004A5949"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9.1.-</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El Prestador y el Cliente declaran ser sociedades totalmente separadas e independientes la una de la otra, y no ser representantes, mandatarios, empleados, socios, partícipes, o agentes el uno respe</w:t>
      </w:r>
      <w:r>
        <w:rPr>
          <w:rFonts w:asciiTheme="minorHAnsi" w:eastAsiaTheme="minorHAnsi" w:hAnsiTheme="minorHAnsi" w:cstheme="minorBidi"/>
          <w:szCs w:val="22"/>
          <w:lang w:val="es-ES"/>
        </w:rPr>
        <w:t>cto del otro en ningún sentido.</w:t>
      </w:r>
    </w:p>
    <w:p w:rsidR="004A451B" w:rsidRPr="00D056C4"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9.2.-</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El Prestador actúa en su nombre propio y bajo su sola responsabilidad en sus relaciones con su personal y, en general, con terceros, de forma que no podrá comprometerse en forma alguna la responsabilidad del Cliente por el hecho de la prestación de servicios objeto de este Contrato. En particular, en ningún caso podrá considerarse que el presente Contrato establece relación contractual alguna entre el Cliente y los empleados del Prestador.</w:t>
      </w:r>
    </w:p>
    <w:p w:rsidR="004A451B" w:rsidRPr="00D056C4" w:rsidRDefault="00D056C4" w:rsidP="00D056C4">
      <w:pPr>
        <w:pStyle w:val="Ttulo2"/>
        <w:rPr>
          <w:b w:val="0"/>
          <w:sz w:val="24"/>
        </w:rPr>
      </w:pPr>
      <w:bookmarkStart w:id="12" w:name="_Toc466994886"/>
      <w:r w:rsidRPr="00D056C4">
        <w:rPr>
          <w:b w:val="0"/>
          <w:sz w:val="24"/>
        </w:rPr>
        <w:t>DE</w:t>
      </w:r>
      <w:r w:rsidR="006A3418" w:rsidRPr="00D056C4">
        <w:rPr>
          <w:b w:val="0"/>
          <w:sz w:val="24"/>
        </w:rPr>
        <w:t>CIMA.- CESIÓN.</w:t>
      </w:r>
      <w:bookmarkEnd w:id="12"/>
    </w:p>
    <w:p w:rsidR="004A451B" w:rsidRPr="006A3418" w:rsidRDefault="004A5949" w:rsidP="006A3418">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10.1.-</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Ni el Cliente ni el Prestador podrán ceder, en todo o en parte, los derechos que le corresponden con arreglo a este Contrato ni su posición contractual.</w:t>
      </w:r>
    </w:p>
    <w:p w:rsidR="004A451B" w:rsidRPr="00D056C4" w:rsidRDefault="00D056C4" w:rsidP="00D056C4">
      <w:pPr>
        <w:pStyle w:val="Ttulo2"/>
        <w:rPr>
          <w:b w:val="0"/>
          <w:sz w:val="24"/>
        </w:rPr>
      </w:pPr>
      <w:bookmarkStart w:id="13" w:name="_Toc466994887"/>
      <w:r w:rsidRPr="00D056C4">
        <w:rPr>
          <w:b w:val="0"/>
          <w:sz w:val="24"/>
        </w:rPr>
        <w:t>DE</w:t>
      </w:r>
      <w:r w:rsidR="006A3418" w:rsidRPr="00D056C4">
        <w:rPr>
          <w:b w:val="0"/>
          <w:sz w:val="24"/>
        </w:rPr>
        <w:t xml:space="preserve">CIMORIMERA.- </w:t>
      </w:r>
      <w:r w:rsidR="004A451B" w:rsidRPr="00D056C4">
        <w:rPr>
          <w:b w:val="0"/>
          <w:sz w:val="24"/>
        </w:rPr>
        <w:t>CONTRATO COMPLETO.</w:t>
      </w:r>
      <w:bookmarkEnd w:id="13"/>
    </w:p>
    <w:p w:rsidR="004A451B" w:rsidRPr="00D056C4"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11.1.-</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Este Contrato constituye el acuerdo total entre las partes con respecto a las materias objeto del mismo, deja sin efecto todo acuerdo verbal o escrito entre las partes con anterioridad al mismo y solamente podrá ser modificado por otro acuerdo escrito firmado por ambas partes.</w:t>
      </w:r>
    </w:p>
    <w:p w:rsidR="004A451B" w:rsidRPr="00D056C4" w:rsidRDefault="00D056C4" w:rsidP="00D056C4">
      <w:pPr>
        <w:pStyle w:val="Ttulo2"/>
        <w:rPr>
          <w:b w:val="0"/>
          <w:sz w:val="24"/>
        </w:rPr>
      </w:pPr>
      <w:bookmarkStart w:id="14" w:name="_Toc466994888"/>
      <w:r>
        <w:rPr>
          <w:b w:val="0"/>
          <w:sz w:val="24"/>
        </w:rPr>
        <w:t>DE</w:t>
      </w:r>
      <w:r w:rsidR="006A3418" w:rsidRPr="00D056C4">
        <w:rPr>
          <w:b w:val="0"/>
          <w:sz w:val="24"/>
        </w:rPr>
        <w:t xml:space="preserve">CIMOSEGUNDA.- </w:t>
      </w:r>
      <w:r w:rsidR="004A451B" w:rsidRPr="00D056C4">
        <w:rPr>
          <w:b w:val="0"/>
          <w:sz w:val="24"/>
        </w:rPr>
        <w:t>PROTECCIÓN DE DATOS Y CONFIDENCIALIDAD.</w:t>
      </w:r>
      <w:bookmarkEnd w:id="14"/>
    </w:p>
    <w:p w:rsidR="004A451B" w:rsidRPr="006A3418" w:rsidRDefault="004A5949" w:rsidP="006A3418">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12.1.-</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 xml:space="preserve">En virtud de lo establecido por La Ley Orgánica </w:t>
      </w:r>
      <w:r w:rsidR="00D62147">
        <w:rPr>
          <w:rFonts w:asciiTheme="minorHAnsi" w:eastAsiaTheme="minorHAnsi" w:hAnsiTheme="minorHAnsi" w:cstheme="minorBidi"/>
          <w:szCs w:val="22"/>
          <w:lang w:val="es-ES"/>
        </w:rPr>
        <w:t>3</w:t>
      </w:r>
      <w:r w:rsidR="004A451B" w:rsidRPr="006A3418">
        <w:rPr>
          <w:rFonts w:asciiTheme="minorHAnsi" w:eastAsiaTheme="minorHAnsi" w:hAnsiTheme="minorHAnsi" w:cstheme="minorBidi"/>
          <w:szCs w:val="22"/>
          <w:lang w:val="es-ES"/>
        </w:rPr>
        <w:t>/</w:t>
      </w:r>
      <w:r w:rsidR="00D62147">
        <w:rPr>
          <w:rFonts w:asciiTheme="minorHAnsi" w:eastAsiaTheme="minorHAnsi" w:hAnsiTheme="minorHAnsi" w:cstheme="minorBidi"/>
          <w:szCs w:val="22"/>
          <w:lang w:val="es-ES"/>
        </w:rPr>
        <w:t>2018</w:t>
      </w:r>
      <w:r w:rsidR="004A451B" w:rsidRPr="006A3418">
        <w:rPr>
          <w:rFonts w:asciiTheme="minorHAnsi" w:eastAsiaTheme="minorHAnsi" w:hAnsiTheme="minorHAnsi" w:cstheme="minorBidi"/>
          <w:szCs w:val="22"/>
          <w:lang w:val="es-ES"/>
        </w:rPr>
        <w:t xml:space="preserve">, de </w:t>
      </w:r>
      <w:r w:rsidR="00D62147">
        <w:rPr>
          <w:rFonts w:asciiTheme="minorHAnsi" w:eastAsiaTheme="minorHAnsi" w:hAnsiTheme="minorHAnsi" w:cstheme="minorBidi"/>
          <w:szCs w:val="22"/>
          <w:lang w:val="es-ES"/>
        </w:rPr>
        <w:t>5 de diciembre</w:t>
      </w:r>
      <w:r w:rsidR="004A451B" w:rsidRPr="006A3418">
        <w:rPr>
          <w:rFonts w:asciiTheme="minorHAnsi" w:eastAsiaTheme="minorHAnsi" w:hAnsiTheme="minorHAnsi" w:cstheme="minorBidi"/>
          <w:szCs w:val="22"/>
          <w:lang w:val="es-ES"/>
        </w:rPr>
        <w:t>, de Protección de Datos de Carácter Personal</w:t>
      </w:r>
      <w:r w:rsidR="00D62147">
        <w:rPr>
          <w:rFonts w:asciiTheme="minorHAnsi" w:eastAsiaTheme="minorHAnsi" w:hAnsiTheme="minorHAnsi" w:cstheme="minorBidi"/>
          <w:szCs w:val="22"/>
          <w:lang w:val="es-ES"/>
        </w:rPr>
        <w:t xml:space="preserve"> y Garantía de Derechos Digitales</w:t>
      </w:r>
      <w:r w:rsidR="004A451B" w:rsidRPr="006A3418">
        <w:rPr>
          <w:rFonts w:asciiTheme="minorHAnsi" w:eastAsiaTheme="minorHAnsi" w:hAnsiTheme="minorHAnsi" w:cstheme="minorBidi"/>
          <w:szCs w:val="22"/>
          <w:lang w:val="es-ES"/>
        </w:rPr>
        <w:t xml:space="preserve">, informamos al Cliente que sus datos de carácter personal van a ser </w:t>
      </w:r>
      <w:r w:rsidR="002F0DBC">
        <w:rPr>
          <w:rFonts w:asciiTheme="minorHAnsi" w:eastAsiaTheme="minorHAnsi" w:hAnsiTheme="minorHAnsi" w:cstheme="minorBidi"/>
          <w:szCs w:val="22"/>
          <w:lang w:val="es-ES"/>
        </w:rPr>
        <w:t>tratados por el prestador</w:t>
      </w:r>
      <w:r w:rsidR="004A451B" w:rsidRPr="006A3418">
        <w:rPr>
          <w:rFonts w:asciiTheme="minorHAnsi" w:eastAsiaTheme="minorHAnsi" w:hAnsiTheme="minorHAnsi" w:cstheme="minorBidi"/>
          <w:szCs w:val="22"/>
          <w:lang w:val="es-ES"/>
        </w:rPr>
        <w:t>, con la finalidad de mantener las oportunas relaciones comerciales y promocionales entre ambas partes. No obstante lo anterior, El Cliente podrá ejercitar sus derechos dispuesto</w:t>
      </w:r>
      <w:r w:rsidR="002F0DBC">
        <w:rPr>
          <w:rFonts w:asciiTheme="minorHAnsi" w:eastAsiaTheme="minorHAnsi" w:hAnsiTheme="minorHAnsi" w:cstheme="minorBidi"/>
          <w:szCs w:val="22"/>
          <w:lang w:val="es-ES"/>
        </w:rPr>
        <w:t>s</w:t>
      </w:r>
      <w:r w:rsidR="004A451B" w:rsidRPr="006A3418">
        <w:rPr>
          <w:rFonts w:asciiTheme="minorHAnsi" w:eastAsiaTheme="minorHAnsi" w:hAnsiTheme="minorHAnsi" w:cstheme="minorBidi"/>
          <w:szCs w:val="22"/>
          <w:lang w:val="es-ES"/>
        </w:rPr>
        <w:t xml:space="preserve"> en la mencionada Ley Orgánica, notificándolo por escrito al Responsable de Protección de Datos de</w:t>
      </w:r>
      <w:r w:rsidR="002F0DBC">
        <w:rPr>
          <w:rFonts w:asciiTheme="minorHAnsi" w:eastAsiaTheme="minorHAnsi" w:hAnsiTheme="minorHAnsi" w:cstheme="minorBidi"/>
          <w:szCs w:val="22"/>
          <w:lang w:val="es-ES"/>
        </w:rPr>
        <w:t>l Prestador.</w:t>
      </w:r>
    </w:p>
    <w:p w:rsidR="004A451B" w:rsidRPr="00D056C4"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12.2.-</w:t>
      </w:r>
      <w:r>
        <w:rPr>
          <w:rFonts w:asciiTheme="minorHAnsi" w:eastAsiaTheme="minorHAnsi" w:hAnsiTheme="minorHAnsi" w:cstheme="minorBidi"/>
          <w:szCs w:val="22"/>
          <w:lang w:val="es-ES"/>
        </w:rPr>
        <w:t xml:space="preserve"> </w:t>
      </w:r>
      <w:r w:rsidR="004A451B" w:rsidRPr="006A3418">
        <w:rPr>
          <w:rFonts w:asciiTheme="minorHAnsi" w:eastAsiaTheme="minorHAnsi" w:hAnsiTheme="minorHAnsi" w:cstheme="minorBidi"/>
          <w:szCs w:val="22"/>
          <w:lang w:val="es-ES"/>
        </w:rPr>
        <w:t xml:space="preserve">El Cliente </w:t>
      </w:r>
      <w:r w:rsidR="002F0DBC">
        <w:rPr>
          <w:rFonts w:asciiTheme="minorHAnsi" w:eastAsiaTheme="minorHAnsi" w:hAnsiTheme="minorHAnsi" w:cstheme="minorBidi"/>
          <w:szCs w:val="22"/>
          <w:lang w:val="es-ES"/>
        </w:rPr>
        <w:t>y</w:t>
      </w:r>
      <w:r w:rsidR="004A451B" w:rsidRPr="006A3418">
        <w:rPr>
          <w:rFonts w:asciiTheme="minorHAnsi" w:eastAsiaTheme="minorHAnsi" w:hAnsiTheme="minorHAnsi" w:cstheme="minorBidi"/>
          <w:szCs w:val="22"/>
          <w:lang w:val="es-ES"/>
        </w:rPr>
        <w:t xml:space="preserve"> el Prestador, se comprometen a no divulgar la información y documentación confidencial referente a la otra parte de la que hayan tenido conocimiento por razón de la ejecución del presente contrato, salvo las indispensables para su cumplimiento, y a mantenerla en secreto, incluso después de la finalización del mismo, salvo con el previo consentimiento por escrito de la otra parte, siendo considerado un acto de competencia desleal la inobservancia de lo aquí indicado. </w:t>
      </w:r>
    </w:p>
    <w:p w:rsidR="00CE25C8" w:rsidRPr="00D056C4" w:rsidRDefault="006A3418" w:rsidP="00CE25C8">
      <w:pPr>
        <w:pStyle w:val="Ttulo2"/>
        <w:rPr>
          <w:b w:val="0"/>
          <w:sz w:val="24"/>
        </w:rPr>
      </w:pPr>
      <w:bookmarkStart w:id="15" w:name="_Toc466994889"/>
      <w:r w:rsidRPr="00D056C4">
        <w:rPr>
          <w:b w:val="0"/>
          <w:sz w:val="24"/>
        </w:rPr>
        <w:t>D</w:t>
      </w:r>
      <w:r w:rsidR="00D056C4" w:rsidRPr="00D056C4">
        <w:rPr>
          <w:b w:val="0"/>
          <w:sz w:val="24"/>
        </w:rPr>
        <w:t>ECIMOTERCERA</w:t>
      </w:r>
      <w:r w:rsidR="0004664B" w:rsidRPr="00D056C4">
        <w:rPr>
          <w:b w:val="0"/>
          <w:sz w:val="24"/>
        </w:rPr>
        <w:t>.- MODIFICACIÓN</w:t>
      </w:r>
      <w:r w:rsidR="00CE25C8" w:rsidRPr="00D056C4">
        <w:rPr>
          <w:b w:val="0"/>
          <w:sz w:val="24"/>
        </w:rPr>
        <w:t xml:space="preserve"> DEL CONTRATO.</w:t>
      </w:r>
      <w:bookmarkEnd w:id="15"/>
    </w:p>
    <w:p w:rsidR="00D056C4" w:rsidRPr="00D056C4"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13</w:t>
      </w:r>
      <w:r w:rsidR="00CE25C8" w:rsidRPr="004A5949">
        <w:rPr>
          <w:rFonts w:asciiTheme="minorHAnsi" w:eastAsiaTheme="minorHAnsi" w:hAnsiTheme="minorHAnsi" w:cstheme="minorBidi"/>
          <w:b/>
          <w:szCs w:val="22"/>
          <w:lang w:val="es-ES"/>
        </w:rPr>
        <w:t>.1.-</w:t>
      </w:r>
      <w:r w:rsidR="00CE25C8" w:rsidRPr="00D056C4">
        <w:rPr>
          <w:rFonts w:asciiTheme="minorHAnsi" w:eastAsiaTheme="minorHAnsi" w:hAnsiTheme="minorHAnsi" w:cstheme="minorBidi"/>
          <w:szCs w:val="22"/>
          <w:lang w:val="es-ES"/>
        </w:rPr>
        <w:t xml:space="preserve"> Cualquier modificación al presente documento deberá efectuarse por escrito, firmada por los representantes legales de cada compañía interviniente, y haciendo referencia explícita a qué cláusula concretas se procede a modificar.</w:t>
      </w:r>
    </w:p>
    <w:p w:rsidR="00F76928" w:rsidRPr="00D056C4" w:rsidRDefault="00D056C4" w:rsidP="00F76928">
      <w:pPr>
        <w:pStyle w:val="Ttulo2"/>
        <w:rPr>
          <w:b w:val="0"/>
          <w:sz w:val="24"/>
        </w:rPr>
      </w:pPr>
      <w:bookmarkStart w:id="16" w:name="_Toc466994890"/>
      <w:r w:rsidRPr="00D056C4">
        <w:rPr>
          <w:b w:val="0"/>
          <w:sz w:val="24"/>
        </w:rPr>
        <w:t>DECIMOCUARTA</w:t>
      </w:r>
      <w:r w:rsidR="00F76928" w:rsidRPr="00D056C4">
        <w:rPr>
          <w:b w:val="0"/>
          <w:sz w:val="24"/>
        </w:rPr>
        <w:t>.- JURISDICCIÓN.</w:t>
      </w:r>
      <w:bookmarkEnd w:id="16"/>
    </w:p>
    <w:p w:rsidR="00F76928"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w:t>
      </w:r>
      <w:bookmarkStart w:id="17" w:name="_GoBack"/>
      <w:bookmarkEnd w:id="17"/>
      <w:r w:rsidRPr="004A5949">
        <w:rPr>
          <w:rFonts w:asciiTheme="minorHAnsi" w:eastAsiaTheme="minorHAnsi" w:hAnsiTheme="minorHAnsi" w:cstheme="minorBidi"/>
          <w:b/>
          <w:szCs w:val="22"/>
          <w:lang w:val="es-ES"/>
        </w:rPr>
        <w:t>4</w:t>
      </w:r>
      <w:r w:rsidR="00F76928" w:rsidRPr="004A5949">
        <w:rPr>
          <w:rFonts w:asciiTheme="minorHAnsi" w:eastAsiaTheme="minorHAnsi" w:hAnsiTheme="minorHAnsi" w:cstheme="minorBidi"/>
          <w:b/>
          <w:szCs w:val="22"/>
          <w:lang w:val="es-ES"/>
        </w:rPr>
        <w:t>.1</w:t>
      </w:r>
      <w:r>
        <w:rPr>
          <w:rFonts w:asciiTheme="minorHAnsi" w:eastAsiaTheme="minorHAnsi" w:hAnsiTheme="minorHAnsi" w:cstheme="minorBidi"/>
          <w:b/>
          <w:szCs w:val="22"/>
          <w:lang w:val="es-ES"/>
        </w:rPr>
        <w:t>.</w:t>
      </w:r>
      <w:r w:rsidR="00F76928" w:rsidRPr="004A5949">
        <w:rPr>
          <w:rFonts w:asciiTheme="minorHAnsi" w:eastAsiaTheme="minorHAnsi" w:hAnsiTheme="minorHAnsi" w:cstheme="minorBidi"/>
          <w:b/>
          <w:szCs w:val="22"/>
          <w:lang w:val="es-ES"/>
        </w:rPr>
        <w:t>-</w:t>
      </w:r>
      <w:r w:rsidR="00F76928" w:rsidRPr="00D056C4">
        <w:rPr>
          <w:rFonts w:asciiTheme="minorHAnsi" w:eastAsiaTheme="minorHAnsi" w:hAnsiTheme="minorHAnsi" w:cstheme="minorBidi"/>
          <w:szCs w:val="22"/>
          <w:lang w:val="es-ES"/>
        </w:rPr>
        <w:t xml:space="preserve"> Las partes se comprometen a cumplir el presente Contrato de buena fe, resolviendo por medio de negociaciones y acuerdos amistosos cualquier diferencia que pudiera surgir entre ellas respecto de la aplicación, desarrollo, cumplimiento, interpretación y ejecución del mismo.</w:t>
      </w:r>
    </w:p>
    <w:p w:rsidR="002F0DBC" w:rsidRPr="002F0DBC" w:rsidRDefault="002F0DBC" w:rsidP="002F0DBC">
      <w:pPr>
        <w:autoSpaceDE w:val="0"/>
        <w:autoSpaceDN w:val="0"/>
        <w:adjustRightInd w:val="0"/>
        <w:rPr>
          <w:rFonts w:cstheme="minorHAnsi"/>
          <w:sz w:val="20"/>
          <w:szCs w:val="20"/>
        </w:rPr>
      </w:pPr>
      <w:r w:rsidRPr="002F0DBC">
        <w:rPr>
          <w:rFonts w:cstheme="minorHAnsi"/>
          <w:sz w:val="20"/>
          <w:szCs w:val="20"/>
        </w:rPr>
        <w:t xml:space="preserve">Cláusula de mediación: Las partes intervinientes acuerdan libre y voluntariamente  que  todas las desavenencias, controversias, divergencias o cuestiones litigiosas que deriven del presente contrato, se resolverán, - antes de recurrir al arbitraje, procedimiento judicial u otro procedimiento de resolución de conflictos-, a través de mediación que se administrará por el Centro de mediación del Ilustre Colegio de Abogados de Madrid, </w:t>
      </w:r>
      <w:proofErr w:type="spellStart"/>
      <w:r w:rsidRPr="002F0DBC">
        <w:rPr>
          <w:rFonts w:cstheme="minorHAnsi"/>
          <w:sz w:val="20"/>
          <w:szCs w:val="20"/>
        </w:rPr>
        <w:t>mediaICAM</w:t>
      </w:r>
      <w:proofErr w:type="spellEnd"/>
      <w:r w:rsidRPr="002F0DBC">
        <w:rPr>
          <w:rFonts w:cstheme="minorHAnsi"/>
          <w:sz w:val="20"/>
          <w:szCs w:val="20"/>
        </w:rPr>
        <w:t>,  con sujeción a sus estatutos y demás normas que resulten de aplicación y resulten vigentes en la fecha de solicitud de la mediación.</w:t>
      </w:r>
    </w:p>
    <w:p w:rsidR="00F76928" w:rsidRPr="00D056C4" w:rsidRDefault="004A5949"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14</w:t>
      </w:r>
      <w:r w:rsidR="00F76928" w:rsidRPr="004A5949">
        <w:rPr>
          <w:rFonts w:asciiTheme="minorHAnsi" w:eastAsiaTheme="minorHAnsi" w:hAnsiTheme="minorHAnsi" w:cstheme="minorBidi"/>
          <w:b/>
          <w:szCs w:val="22"/>
          <w:lang w:val="es-ES"/>
        </w:rPr>
        <w:t>.2.-</w:t>
      </w:r>
      <w:r w:rsidR="00F76928" w:rsidRPr="00D056C4">
        <w:rPr>
          <w:rFonts w:asciiTheme="minorHAnsi" w:eastAsiaTheme="minorHAnsi" w:hAnsiTheme="minorHAnsi" w:cstheme="minorBidi"/>
          <w:szCs w:val="22"/>
          <w:lang w:val="es-ES"/>
        </w:rPr>
        <w:t xml:space="preserve"> Las partes se someten expresamente a la jurisdicción y competencia de los Juzgados de Madrid capital, para resolver toda diferencia o litigio relativo al Contrato, particularmente en cuanto a su interpretación, ejecución o inejecución, ya sobrevenga antes o tras su expiración, y que según la opinión de una de las Partes, éstas sean incapaces de resolver de mutuo acuerdo.</w:t>
      </w:r>
    </w:p>
    <w:p w:rsidR="00F76928" w:rsidRPr="00D056C4" w:rsidRDefault="00F76928" w:rsidP="00D056C4">
      <w:pPr>
        <w:pStyle w:val="Textoindependiente"/>
        <w:spacing w:after="120" w:line="278" w:lineRule="auto"/>
        <w:ind w:right="28"/>
        <w:jc w:val="both"/>
        <w:rPr>
          <w:rFonts w:asciiTheme="minorHAnsi" w:eastAsiaTheme="minorHAnsi" w:hAnsiTheme="minorHAnsi" w:cstheme="minorBidi"/>
          <w:szCs w:val="22"/>
          <w:lang w:val="es-ES"/>
        </w:rPr>
      </w:pPr>
      <w:r w:rsidRPr="004A5949">
        <w:rPr>
          <w:rFonts w:asciiTheme="minorHAnsi" w:eastAsiaTheme="minorHAnsi" w:hAnsiTheme="minorHAnsi" w:cstheme="minorBidi"/>
          <w:b/>
          <w:szCs w:val="22"/>
          <w:lang w:val="es-ES"/>
        </w:rPr>
        <w:t>1</w:t>
      </w:r>
      <w:r w:rsidR="004A5949">
        <w:rPr>
          <w:rFonts w:asciiTheme="minorHAnsi" w:eastAsiaTheme="minorHAnsi" w:hAnsiTheme="minorHAnsi" w:cstheme="minorBidi"/>
          <w:b/>
          <w:szCs w:val="22"/>
          <w:lang w:val="es-ES"/>
        </w:rPr>
        <w:t>4</w:t>
      </w:r>
      <w:r w:rsidRPr="004A5949">
        <w:rPr>
          <w:rFonts w:asciiTheme="minorHAnsi" w:eastAsiaTheme="minorHAnsi" w:hAnsiTheme="minorHAnsi" w:cstheme="minorBidi"/>
          <w:b/>
          <w:szCs w:val="22"/>
          <w:lang w:val="es-ES"/>
        </w:rPr>
        <w:t>.3.-</w:t>
      </w:r>
      <w:r w:rsidRPr="00D056C4">
        <w:rPr>
          <w:rFonts w:asciiTheme="minorHAnsi" w:eastAsiaTheme="minorHAnsi" w:hAnsiTheme="minorHAnsi" w:cstheme="minorBidi"/>
          <w:szCs w:val="22"/>
          <w:lang w:val="es-ES"/>
        </w:rPr>
        <w:t xml:space="preserve"> El sometimiento de los conflictos entre las Partes a los citados órganos judiciales, no faculta a ninguna de ellas para suspender el cumplimiento de sus obligaciones según Contrato.</w:t>
      </w:r>
    </w:p>
    <w:p w:rsidR="00F76928" w:rsidRPr="00D056C4" w:rsidRDefault="00F76928" w:rsidP="00D056C4">
      <w:pPr>
        <w:pStyle w:val="Textoindependiente"/>
        <w:spacing w:after="120" w:line="278" w:lineRule="auto"/>
        <w:ind w:right="28"/>
        <w:jc w:val="both"/>
        <w:rPr>
          <w:rFonts w:asciiTheme="minorHAnsi" w:eastAsiaTheme="minorHAnsi" w:hAnsiTheme="minorHAnsi" w:cstheme="minorBidi"/>
          <w:szCs w:val="22"/>
          <w:lang w:val="es-ES"/>
        </w:rPr>
      </w:pPr>
      <w:r w:rsidRPr="00D056C4">
        <w:rPr>
          <w:rFonts w:asciiTheme="minorHAnsi" w:eastAsiaTheme="minorHAnsi" w:hAnsiTheme="minorHAnsi" w:cstheme="minorBidi"/>
          <w:szCs w:val="22"/>
          <w:lang w:val="es-ES"/>
        </w:rPr>
        <w:t>En prueba de conformidad de cuanto antecede, ambas partes extienden y suscriben por duplicado ejemplar, el presente Contrato, en el lugar y fecha señalados en el encabezamiento.</w:t>
      </w:r>
    </w:p>
    <w:p w:rsidR="00F76928" w:rsidRDefault="00F76928" w:rsidP="00F76928"/>
    <w:p w:rsidR="00D065B9" w:rsidRDefault="00886CCF" w:rsidP="00D056C4">
      <w:pPr>
        <w:rPr>
          <w:sz w:val="20"/>
        </w:rP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3001645</wp:posOffset>
                </wp:positionH>
                <wp:positionV relativeFrom="paragraph">
                  <wp:posOffset>17780</wp:posOffset>
                </wp:positionV>
                <wp:extent cx="2157095" cy="1706880"/>
                <wp:effectExtent l="127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6C4" w:rsidRDefault="00D056C4" w:rsidP="00F76928"/>
                          <w:p w:rsidR="00D056C4" w:rsidRDefault="00D056C4" w:rsidP="00F76928"/>
                          <w:p w:rsidR="00D056C4" w:rsidRDefault="00D056C4" w:rsidP="00F76928"/>
                          <w:p w:rsidR="00D056C4" w:rsidRDefault="00D056C4" w:rsidP="00F76928">
                            <w:r>
                              <w:t>Fdo.-------------------------------------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6.35pt;margin-top:1.4pt;width:169.85pt;height:134.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dPgg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" stroked="f">
                <v:textbox style="mso-fit-shape-to-text:t">
                  <w:txbxContent>
                    <w:p w:rsidR="00D056C4" w:rsidRDefault="00D056C4" w:rsidP="00F76928"/>
                    <w:p w:rsidR="00D056C4" w:rsidRDefault="00D056C4" w:rsidP="00F76928"/>
                    <w:p w:rsidR="00D056C4" w:rsidRDefault="00D056C4" w:rsidP="00F76928"/>
                    <w:p w:rsidR="00D056C4" w:rsidRDefault="00D056C4" w:rsidP="00F76928">
                      <w:r>
                        <w:t>Fdo.-------------------------------------</w:t>
                      </w:r>
                      <w:bookmarkStart w:id="18" w:name="_GoBack"/>
                      <w:bookmarkEnd w:id="18"/>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12700</wp:posOffset>
                </wp:positionV>
                <wp:extent cx="2157095" cy="1706880"/>
                <wp:effectExtent l="1270" t="3175"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6C4" w:rsidRDefault="00D056C4"/>
                          <w:p w:rsidR="00D056C4" w:rsidRDefault="00D056C4"/>
                          <w:p w:rsidR="00D056C4" w:rsidRDefault="00D056C4"/>
                          <w:p w:rsidR="00D056C4" w:rsidRDefault="00D056C4">
                            <w:r>
                              <w:t>Fdo.-------------------------------------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6.1pt;margin-top:1pt;width:169.85pt;height:134.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7UhgIAABc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" stroked="f">
                <v:textbox style="mso-fit-shape-to-text:t">
                  <w:txbxContent>
                    <w:p w:rsidR="00D056C4" w:rsidRDefault="00D056C4"/>
                    <w:p w:rsidR="00D056C4" w:rsidRDefault="00D056C4"/>
                    <w:p w:rsidR="00D056C4" w:rsidRDefault="00D056C4"/>
                    <w:p w:rsidR="00D056C4" w:rsidRDefault="00D056C4">
                      <w:r>
                        <w:t>Fdo.-------------------------------------</w:t>
                      </w:r>
                    </w:p>
                  </w:txbxContent>
                </v:textbox>
              </v:shape>
            </w:pict>
          </mc:Fallback>
        </mc:AlternateContent>
      </w:r>
    </w:p>
    <w:sectPr w:rsidR="00D065B9" w:rsidSect="00917259">
      <w:headerReference w:type="default" r:id="rId9"/>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74" w:rsidRDefault="00414074" w:rsidP="00933B2B">
      <w:pPr>
        <w:spacing w:after="0" w:line="240" w:lineRule="auto"/>
      </w:pPr>
      <w:r>
        <w:separator/>
      </w:r>
    </w:p>
  </w:endnote>
  <w:endnote w:type="continuationSeparator" w:id="0">
    <w:p w:rsidR="00414074" w:rsidRDefault="00414074" w:rsidP="0093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74" w:rsidRDefault="00414074" w:rsidP="00933B2B">
      <w:pPr>
        <w:spacing w:after="0" w:line="240" w:lineRule="auto"/>
      </w:pPr>
      <w:r>
        <w:separator/>
      </w:r>
    </w:p>
  </w:footnote>
  <w:footnote w:type="continuationSeparator" w:id="0">
    <w:p w:rsidR="00414074" w:rsidRDefault="00414074" w:rsidP="0093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8"/>
      <w:gridCol w:w="1152"/>
    </w:tblGrid>
    <w:tr w:rsidR="00D056C4">
      <w:tc>
        <w:tcPr>
          <w:tcW w:w="0" w:type="auto"/>
          <w:tcBorders>
            <w:right w:val="single" w:sz="6" w:space="0" w:color="000000" w:themeColor="text1"/>
          </w:tcBorders>
        </w:tcPr>
        <w:sdt>
          <w:sdtPr>
            <w:alias w:val="Organización"/>
            <w:id w:val="78735422"/>
            <w:dataBinding w:prefixMappings="xmlns:ns0='http://schemas.openxmlformats.org/officeDocument/2006/extended-properties'" w:xpath="/ns0:Properties[1]/ns0:Company[1]" w:storeItemID="{6668398D-A668-4E3E-A5EB-62B293D839F1}"/>
            <w:text/>
          </w:sdtPr>
          <w:sdtEndPr/>
          <w:sdtContent>
            <w:p w:rsidR="00D056C4" w:rsidRDefault="00D62147">
              <w:pPr>
                <w:pStyle w:val="Encabezado"/>
                <w:jc w:val="right"/>
              </w:pPr>
              <w:r>
                <w:t>ORGANIZACIÓN</w:t>
              </w:r>
            </w:p>
          </w:sdtContent>
        </w:sdt>
        <w:sdt>
          <w:sdtPr>
            <w:rPr>
              <w:b/>
              <w:bCs/>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rsidR="00D056C4" w:rsidRDefault="003C2BAE">
              <w:pPr>
                <w:pStyle w:val="Encabezado"/>
                <w:jc w:val="right"/>
                <w:rPr>
                  <w:b/>
                  <w:bCs/>
                </w:rPr>
              </w:pPr>
              <w:r>
                <w:rPr>
                  <w:b/>
                  <w:bCs/>
                </w:rPr>
                <w:t>Contrato Prestación Servicios Profesionales</w:t>
              </w:r>
            </w:p>
          </w:sdtContent>
        </w:sdt>
      </w:tc>
      <w:tc>
        <w:tcPr>
          <w:tcW w:w="1152" w:type="dxa"/>
          <w:tcBorders>
            <w:left w:val="single" w:sz="6" w:space="0" w:color="000000" w:themeColor="text1"/>
          </w:tcBorders>
        </w:tcPr>
        <w:p w:rsidR="00D056C4" w:rsidRDefault="000E788F">
          <w:pPr>
            <w:pStyle w:val="Encabezado"/>
            <w:rPr>
              <w:b/>
            </w:rPr>
          </w:pPr>
          <w:r>
            <w:fldChar w:fldCharType="begin"/>
          </w:r>
          <w:r>
            <w:instrText xml:space="preserve"> PAGE   \* MERGEFORMAT </w:instrText>
          </w:r>
          <w:r>
            <w:fldChar w:fldCharType="separate"/>
          </w:r>
          <w:r w:rsidR="00137B81">
            <w:rPr>
              <w:noProof/>
            </w:rPr>
            <w:t>6</w:t>
          </w:r>
          <w:r>
            <w:rPr>
              <w:noProof/>
            </w:rPr>
            <w:fldChar w:fldCharType="end"/>
          </w:r>
        </w:p>
      </w:tc>
    </w:tr>
  </w:tbl>
  <w:p w:rsidR="00D056C4" w:rsidRDefault="00D056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D03"/>
    <w:multiLevelType w:val="hybridMultilevel"/>
    <w:tmpl w:val="FF088524"/>
    <w:lvl w:ilvl="0" w:tplc="59A80260">
      <w:start w:val="1"/>
      <w:numFmt w:val="bullet"/>
      <w:lvlText w:val=""/>
      <w:lvlJc w:val="left"/>
      <w:pPr>
        <w:tabs>
          <w:tab w:val="num" w:pos="720"/>
        </w:tabs>
        <w:ind w:left="720" w:hanging="360"/>
      </w:pPr>
      <w:rPr>
        <w:rFonts w:ascii="Wingdings 3" w:hAnsi="Wingdings 3" w:hint="default"/>
      </w:rPr>
    </w:lvl>
    <w:lvl w:ilvl="1" w:tplc="5860B604">
      <w:start w:val="1"/>
      <w:numFmt w:val="bullet"/>
      <w:lvlText w:val=""/>
      <w:lvlJc w:val="left"/>
      <w:pPr>
        <w:tabs>
          <w:tab w:val="num" w:pos="1440"/>
        </w:tabs>
        <w:ind w:left="1440" w:hanging="360"/>
      </w:pPr>
      <w:rPr>
        <w:rFonts w:ascii="Wingdings 3" w:hAnsi="Wingdings 3" w:hint="default"/>
      </w:rPr>
    </w:lvl>
    <w:lvl w:ilvl="2" w:tplc="56686842" w:tentative="1">
      <w:start w:val="1"/>
      <w:numFmt w:val="bullet"/>
      <w:lvlText w:val=""/>
      <w:lvlJc w:val="left"/>
      <w:pPr>
        <w:tabs>
          <w:tab w:val="num" w:pos="2160"/>
        </w:tabs>
        <w:ind w:left="2160" w:hanging="360"/>
      </w:pPr>
      <w:rPr>
        <w:rFonts w:ascii="Wingdings 3" w:hAnsi="Wingdings 3" w:hint="default"/>
      </w:rPr>
    </w:lvl>
    <w:lvl w:ilvl="3" w:tplc="3F9EF54E" w:tentative="1">
      <w:start w:val="1"/>
      <w:numFmt w:val="bullet"/>
      <w:lvlText w:val=""/>
      <w:lvlJc w:val="left"/>
      <w:pPr>
        <w:tabs>
          <w:tab w:val="num" w:pos="2880"/>
        </w:tabs>
        <w:ind w:left="2880" w:hanging="360"/>
      </w:pPr>
      <w:rPr>
        <w:rFonts w:ascii="Wingdings 3" w:hAnsi="Wingdings 3" w:hint="default"/>
      </w:rPr>
    </w:lvl>
    <w:lvl w:ilvl="4" w:tplc="580E6ED0" w:tentative="1">
      <w:start w:val="1"/>
      <w:numFmt w:val="bullet"/>
      <w:lvlText w:val=""/>
      <w:lvlJc w:val="left"/>
      <w:pPr>
        <w:tabs>
          <w:tab w:val="num" w:pos="3600"/>
        </w:tabs>
        <w:ind w:left="3600" w:hanging="360"/>
      </w:pPr>
      <w:rPr>
        <w:rFonts w:ascii="Wingdings 3" w:hAnsi="Wingdings 3" w:hint="default"/>
      </w:rPr>
    </w:lvl>
    <w:lvl w:ilvl="5" w:tplc="7DF6C96A" w:tentative="1">
      <w:start w:val="1"/>
      <w:numFmt w:val="bullet"/>
      <w:lvlText w:val=""/>
      <w:lvlJc w:val="left"/>
      <w:pPr>
        <w:tabs>
          <w:tab w:val="num" w:pos="4320"/>
        </w:tabs>
        <w:ind w:left="4320" w:hanging="360"/>
      </w:pPr>
      <w:rPr>
        <w:rFonts w:ascii="Wingdings 3" w:hAnsi="Wingdings 3" w:hint="default"/>
      </w:rPr>
    </w:lvl>
    <w:lvl w:ilvl="6" w:tplc="77F8C1BA" w:tentative="1">
      <w:start w:val="1"/>
      <w:numFmt w:val="bullet"/>
      <w:lvlText w:val=""/>
      <w:lvlJc w:val="left"/>
      <w:pPr>
        <w:tabs>
          <w:tab w:val="num" w:pos="5040"/>
        </w:tabs>
        <w:ind w:left="5040" w:hanging="360"/>
      </w:pPr>
      <w:rPr>
        <w:rFonts w:ascii="Wingdings 3" w:hAnsi="Wingdings 3" w:hint="default"/>
      </w:rPr>
    </w:lvl>
    <w:lvl w:ilvl="7" w:tplc="6CEAB854" w:tentative="1">
      <w:start w:val="1"/>
      <w:numFmt w:val="bullet"/>
      <w:lvlText w:val=""/>
      <w:lvlJc w:val="left"/>
      <w:pPr>
        <w:tabs>
          <w:tab w:val="num" w:pos="5760"/>
        </w:tabs>
        <w:ind w:left="5760" w:hanging="360"/>
      </w:pPr>
      <w:rPr>
        <w:rFonts w:ascii="Wingdings 3" w:hAnsi="Wingdings 3" w:hint="default"/>
      </w:rPr>
    </w:lvl>
    <w:lvl w:ilvl="8" w:tplc="DDCED86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EC1B70"/>
    <w:multiLevelType w:val="hybridMultilevel"/>
    <w:tmpl w:val="5E30AAB4"/>
    <w:lvl w:ilvl="0" w:tplc="F0429B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386FE4"/>
    <w:multiLevelType w:val="hybridMultilevel"/>
    <w:tmpl w:val="BEA67674"/>
    <w:lvl w:ilvl="0" w:tplc="7A8A921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856141"/>
    <w:multiLevelType w:val="hybridMultilevel"/>
    <w:tmpl w:val="8812C2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5895627"/>
    <w:multiLevelType w:val="hybridMultilevel"/>
    <w:tmpl w:val="D9346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8A4B5D"/>
    <w:multiLevelType w:val="hybridMultilevel"/>
    <w:tmpl w:val="F08CA9E8"/>
    <w:lvl w:ilvl="0" w:tplc="2D0ED51E">
      <w:start w:val="1"/>
      <w:numFmt w:val="bullet"/>
      <w:lvlText w:val=""/>
      <w:lvlJc w:val="left"/>
      <w:pPr>
        <w:ind w:left="9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F07D4D"/>
    <w:multiLevelType w:val="hybridMultilevel"/>
    <w:tmpl w:val="A334AD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313039"/>
    <w:multiLevelType w:val="hybridMultilevel"/>
    <w:tmpl w:val="CE342892"/>
    <w:lvl w:ilvl="0" w:tplc="7A8A9212">
      <w:start w:val="1"/>
      <w:numFmt w:val="bullet"/>
      <w:lvlText w:val="−"/>
      <w:lvlJc w:val="left"/>
      <w:pPr>
        <w:ind w:left="94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9F4B96"/>
    <w:multiLevelType w:val="hybridMultilevel"/>
    <w:tmpl w:val="31A2A28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D5712FC"/>
    <w:multiLevelType w:val="hybridMultilevel"/>
    <w:tmpl w:val="E8988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CC4D43"/>
    <w:multiLevelType w:val="hybridMultilevel"/>
    <w:tmpl w:val="71DC7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1F389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0C42AB"/>
    <w:multiLevelType w:val="hybridMultilevel"/>
    <w:tmpl w:val="DDFA43E2"/>
    <w:lvl w:ilvl="0" w:tplc="BA04A548">
      <w:start w:val="1"/>
      <w:numFmt w:val="bullet"/>
      <w:lvlText w:val=""/>
      <w:lvlJc w:val="left"/>
      <w:pPr>
        <w:tabs>
          <w:tab w:val="num" w:pos="720"/>
        </w:tabs>
        <w:ind w:left="720" w:hanging="360"/>
      </w:pPr>
      <w:rPr>
        <w:rFonts w:ascii="Wingdings 3" w:hAnsi="Wingdings 3" w:hint="default"/>
      </w:rPr>
    </w:lvl>
    <w:lvl w:ilvl="1" w:tplc="64360180">
      <w:start w:val="1"/>
      <w:numFmt w:val="bullet"/>
      <w:lvlText w:val=""/>
      <w:lvlJc w:val="left"/>
      <w:pPr>
        <w:tabs>
          <w:tab w:val="num" w:pos="1440"/>
        </w:tabs>
        <w:ind w:left="1440" w:hanging="360"/>
      </w:pPr>
      <w:rPr>
        <w:rFonts w:ascii="Wingdings 3" w:hAnsi="Wingdings 3" w:hint="default"/>
      </w:rPr>
    </w:lvl>
    <w:lvl w:ilvl="2" w:tplc="CE1C9E76" w:tentative="1">
      <w:start w:val="1"/>
      <w:numFmt w:val="bullet"/>
      <w:lvlText w:val=""/>
      <w:lvlJc w:val="left"/>
      <w:pPr>
        <w:tabs>
          <w:tab w:val="num" w:pos="2160"/>
        </w:tabs>
        <w:ind w:left="2160" w:hanging="360"/>
      </w:pPr>
      <w:rPr>
        <w:rFonts w:ascii="Wingdings 3" w:hAnsi="Wingdings 3" w:hint="default"/>
      </w:rPr>
    </w:lvl>
    <w:lvl w:ilvl="3" w:tplc="8E84E546" w:tentative="1">
      <w:start w:val="1"/>
      <w:numFmt w:val="bullet"/>
      <w:lvlText w:val=""/>
      <w:lvlJc w:val="left"/>
      <w:pPr>
        <w:tabs>
          <w:tab w:val="num" w:pos="2880"/>
        </w:tabs>
        <w:ind w:left="2880" w:hanging="360"/>
      </w:pPr>
      <w:rPr>
        <w:rFonts w:ascii="Wingdings 3" w:hAnsi="Wingdings 3" w:hint="default"/>
      </w:rPr>
    </w:lvl>
    <w:lvl w:ilvl="4" w:tplc="40FEB34A" w:tentative="1">
      <w:start w:val="1"/>
      <w:numFmt w:val="bullet"/>
      <w:lvlText w:val=""/>
      <w:lvlJc w:val="left"/>
      <w:pPr>
        <w:tabs>
          <w:tab w:val="num" w:pos="3600"/>
        </w:tabs>
        <w:ind w:left="3600" w:hanging="360"/>
      </w:pPr>
      <w:rPr>
        <w:rFonts w:ascii="Wingdings 3" w:hAnsi="Wingdings 3" w:hint="default"/>
      </w:rPr>
    </w:lvl>
    <w:lvl w:ilvl="5" w:tplc="CCB00A4C" w:tentative="1">
      <w:start w:val="1"/>
      <w:numFmt w:val="bullet"/>
      <w:lvlText w:val=""/>
      <w:lvlJc w:val="left"/>
      <w:pPr>
        <w:tabs>
          <w:tab w:val="num" w:pos="4320"/>
        </w:tabs>
        <w:ind w:left="4320" w:hanging="360"/>
      </w:pPr>
      <w:rPr>
        <w:rFonts w:ascii="Wingdings 3" w:hAnsi="Wingdings 3" w:hint="default"/>
      </w:rPr>
    </w:lvl>
    <w:lvl w:ilvl="6" w:tplc="6BA4DF90" w:tentative="1">
      <w:start w:val="1"/>
      <w:numFmt w:val="bullet"/>
      <w:lvlText w:val=""/>
      <w:lvlJc w:val="left"/>
      <w:pPr>
        <w:tabs>
          <w:tab w:val="num" w:pos="5040"/>
        </w:tabs>
        <w:ind w:left="5040" w:hanging="360"/>
      </w:pPr>
      <w:rPr>
        <w:rFonts w:ascii="Wingdings 3" w:hAnsi="Wingdings 3" w:hint="default"/>
      </w:rPr>
    </w:lvl>
    <w:lvl w:ilvl="7" w:tplc="55588F04" w:tentative="1">
      <w:start w:val="1"/>
      <w:numFmt w:val="bullet"/>
      <w:lvlText w:val=""/>
      <w:lvlJc w:val="left"/>
      <w:pPr>
        <w:tabs>
          <w:tab w:val="num" w:pos="5760"/>
        </w:tabs>
        <w:ind w:left="5760" w:hanging="360"/>
      </w:pPr>
      <w:rPr>
        <w:rFonts w:ascii="Wingdings 3" w:hAnsi="Wingdings 3" w:hint="default"/>
      </w:rPr>
    </w:lvl>
    <w:lvl w:ilvl="8" w:tplc="37BC735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30E2885"/>
    <w:multiLevelType w:val="hybridMultilevel"/>
    <w:tmpl w:val="54A0E84A"/>
    <w:lvl w:ilvl="0" w:tplc="06F2EC66">
      <w:start w:val="1"/>
      <w:numFmt w:val="upperRoman"/>
      <w:lvlText w:val="%1."/>
      <w:lvlJc w:val="left"/>
      <w:pPr>
        <w:ind w:left="118" w:hanging="149"/>
      </w:pPr>
      <w:rPr>
        <w:rFonts w:ascii="Trebuchet MS" w:eastAsia="Trebuchet MS" w:hAnsi="Trebuchet MS" w:cs="Trebuchet MS" w:hint="default"/>
        <w:b/>
        <w:bCs/>
        <w:w w:val="70"/>
        <w:sz w:val="20"/>
        <w:szCs w:val="20"/>
      </w:rPr>
    </w:lvl>
    <w:lvl w:ilvl="1" w:tplc="866C4F60">
      <w:start w:val="1"/>
      <w:numFmt w:val="decimal"/>
      <w:lvlText w:val="%2."/>
      <w:lvlJc w:val="left"/>
      <w:pPr>
        <w:ind w:left="301" w:hanging="183"/>
      </w:pPr>
      <w:rPr>
        <w:rFonts w:ascii="Trebuchet MS" w:eastAsia="Trebuchet MS" w:hAnsi="Trebuchet MS" w:cs="Trebuchet MS" w:hint="default"/>
        <w:b/>
        <w:bCs/>
        <w:color w:val="BD77B1"/>
        <w:spacing w:val="-1"/>
        <w:w w:val="71"/>
        <w:sz w:val="20"/>
        <w:szCs w:val="20"/>
      </w:rPr>
    </w:lvl>
    <w:lvl w:ilvl="2" w:tplc="A41C6450">
      <w:start w:val="1"/>
      <w:numFmt w:val="upperRoman"/>
      <w:lvlText w:val="%3."/>
      <w:lvlJc w:val="left"/>
      <w:pPr>
        <w:ind w:left="118" w:hanging="137"/>
      </w:pPr>
      <w:rPr>
        <w:rFonts w:ascii="Trebuchet MS" w:eastAsia="Trebuchet MS" w:hAnsi="Trebuchet MS" w:cs="Trebuchet MS" w:hint="default"/>
        <w:b/>
        <w:bCs/>
        <w:w w:val="70"/>
        <w:sz w:val="20"/>
        <w:szCs w:val="20"/>
      </w:rPr>
    </w:lvl>
    <w:lvl w:ilvl="3" w:tplc="CF98AF30">
      <w:start w:val="1"/>
      <w:numFmt w:val="bullet"/>
      <w:lvlText w:val="•"/>
      <w:lvlJc w:val="left"/>
      <w:pPr>
        <w:ind w:left="2363" w:hanging="137"/>
      </w:pPr>
      <w:rPr>
        <w:rFonts w:hint="default"/>
      </w:rPr>
    </w:lvl>
    <w:lvl w:ilvl="4" w:tplc="68563DC8">
      <w:start w:val="1"/>
      <w:numFmt w:val="bullet"/>
      <w:lvlText w:val="•"/>
      <w:lvlJc w:val="left"/>
      <w:pPr>
        <w:ind w:left="3395" w:hanging="137"/>
      </w:pPr>
      <w:rPr>
        <w:rFonts w:hint="default"/>
      </w:rPr>
    </w:lvl>
    <w:lvl w:ilvl="5" w:tplc="7FAA1EB2">
      <w:start w:val="1"/>
      <w:numFmt w:val="bullet"/>
      <w:lvlText w:val="•"/>
      <w:lvlJc w:val="left"/>
      <w:pPr>
        <w:ind w:left="4427" w:hanging="137"/>
      </w:pPr>
      <w:rPr>
        <w:rFonts w:hint="default"/>
      </w:rPr>
    </w:lvl>
    <w:lvl w:ilvl="6" w:tplc="E746202E">
      <w:start w:val="1"/>
      <w:numFmt w:val="bullet"/>
      <w:lvlText w:val="•"/>
      <w:lvlJc w:val="left"/>
      <w:pPr>
        <w:ind w:left="5459" w:hanging="137"/>
      </w:pPr>
      <w:rPr>
        <w:rFonts w:hint="default"/>
      </w:rPr>
    </w:lvl>
    <w:lvl w:ilvl="7" w:tplc="D2905C42">
      <w:start w:val="1"/>
      <w:numFmt w:val="bullet"/>
      <w:lvlText w:val="•"/>
      <w:lvlJc w:val="left"/>
      <w:pPr>
        <w:ind w:left="6490" w:hanging="137"/>
      </w:pPr>
      <w:rPr>
        <w:rFonts w:hint="default"/>
      </w:rPr>
    </w:lvl>
    <w:lvl w:ilvl="8" w:tplc="E3BC2FF0">
      <w:start w:val="1"/>
      <w:numFmt w:val="bullet"/>
      <w:lvlText w:val="•"/>
      <w:lvlJc w:val="left"/>
      <w:pPr>
        <w:ind w:left="7522" w:hanging="137"/>
      </w:pPr>
      <w:rPr>
        <w:rFonts w:hint="default"/>
      </w:rPr>
    </w:lvl>
  </w:abstractNum>
  <w:abstractNum w:abstractNumId="14" w15:restartNumberingAfterBreak="0">
    <w:nsid w:val="465731A7"/>
    <w:multiLevelType w:val="hybridMultilevel"/>
    <w:tmpl w:val="27ECDEA0"/>
    <w:lvl w:ilvl="0" w:tplc="2D2C53BC">
      <w:start w:val="1"/>
      <w:numFmt w:val="bullet"/>
      <w:lvlText w:val=""/>
      <w:lvlJc w:val="left"/>
      <w:pPr>
        <w:tabs>
          <w:tab w:val="num" w:pos="720"/>
        </w:tabs>
        <w:ind w:left="720" w:hanging="360"/>
      </w:pPr>
      <w:rPr>
        <w:rFonts w:ascii="Wingdings 3" w:hAnsi="Wingdings 3" w:hint="default"/>
      </w:rPr>
    </w:lvl>
    <w:lvl w:ilvl="1" w:tplc="B9E4DF78">
      <w:start w:val="1"/>
      <w:numFmt w:val="bullet"/>
      <w:lvlText w:val=""/>
      <w:lvlJc w:val="left"/>
      <w:pPr>
        <w:tabs>
          <w:tab w:val="num" w:pos="1440"/>
        </w:tabs>
        <w:ind w:left="1440" w:hanging="360"/>
      </w:pPr>
      <w:rPr>
        <w:rFonts w:ascii="Wingdings 3" w:hAnsi="Wingdings 3" w:hint="default"/>
      </w:rPr>
    </w:lvl>
    <w:lvl w:ilvl="2" w:tplc="C1206486" w:tentative="1">
      <w:start w:val="1"/>
      <w:numFmt w:val="bullet"/>
      <w:lvlText w:val=""/>
      <w:lvlJc w:val="left"/>
      <w:pPr>
        <w:tabs>
          <w:tab w:val="num" w:pos="2160"/>
        </w:tabs>
        <w:ind w:left="2160" w:hanging="360"/>
      </w:pPr>
      <w:rPr>
        <w:rFonts w:ascii="Wingdings 3" w:hAnsi="Wingdings 3" w:hint="default"/>
      </w:rPr>
    </w:lvl>
    <w:lvl w:ilvl="3" w:tplc="F724CF9C" w:tentative="1">
      <w:start w:val="1"/>
      <w:numFmt w:val="bullet"/>
      <w:lvlText w:val=""/>
      <w:lvlJc w:val="left"/>
      <w:pPr>
        <w:tabs>
          <w:tab w:val="num" w:pos="2880"/>
        </w:tabs>
        <w:ind w:left="2880" w:hanging="360"/>
      </w:pPr>
      <w:rPr>
        <w:rFonts w:ascii="Wingdings 3" w:hAnsi="Wingdings 3" w:hint="default"/>
      </w:rPr>
    </w:lvl>
    <w:lvl w:ilvl="4" w:tplc="3CC82B26" w:tentative="1">
      <w:start w:val="1"/>
      <w:numFmt w:val="bullet"/>
      <w:lvlText w:val=""/>
      <w:lvlJc w:val="left"/>
      <w:pPr>
        <w:tabs>
          <w:tab w:val="num" w:pos="3600"/>
        </w:tabs>
        <w:ind w:left="3600" w:hanging="360"/>
      </w:pPr>
      <w:rPr>
        <w:rFonts w:ascii="Wingdings 3" w:hAnsi="Wingdings 3" w:hint="default"/>
      </w:rPr>
    </w:lvl>
    <w:lvl w:ilvl="5" w:tplc="A560D5B8" w:tentative="1">
      <w:start w:val="1"/>
      <w:numFmt w:val="bullet"/>
      <w:lvlText w:val=""/>
      <w:lvlJc w:val="left"/>
      <w:pPr>
        <w:tabs>
          <w:tab w:val="num" w:pos="4320"/>
        </w:tabs>
        <w:ind w:left="4320" w:hanging="360"/>
      </w:pPr>
      <w:rPr>
        <w:rFonts w:ascii="Wingdings 3" w:hAnsi="Wingdings 3" w:hint="default"/>
      </w:rPr>
    </w:lvl>
    <w:lvl w:ilvl="6" w:tplc="9F1A313A" w:tentative="1">
      <w:start w:val="1"/>
      <w:numFmt w:val="bullet"/>
      <w:lvlText w:val=""/>
      <w:lvlJc w:val="left"/>
      <w:pPr>
        <w:tabs>
          <w:tab w:val="num" w:pos="5040"/>
        </w:tabs>
        <w:ind w:left="5040" w:hanging="360"/>
      </w:pPr>
      <w:rPr>
        <w:rFonts w:ascii="Wingdings 3" w:hAnsi="Wingdings 3" w:hint="default"/>
      </w:rPr>
    </w:lvl>
    <w:lvl w:ilvl="7" w:tplc="D8CA7FEC" w:tentative="1">
      <w:start w:val="1"/>
      <w:numFmt w:val="bullet"/>
      <w:lvlText w:val=""/>
      <w:lvlJc w:val="left"/>
      <w:pPr>
        <w:tabs>
          <w:tab w:val="num" w:pos="5760"/>
        </w:tabs>
        <w:ind w:left="5760" w:hanging="360"/>
      </w:pPr>
      <w:rPr>
        <w:rFonts w:ascii="Wingdings 3" w:hAnsi="Wingdings 3" w:hint="default"/>
      </w:rPr>
    </w:lvl>
    <w:lvl w:ilvl="8" w:tplc="E3FCC57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858171D"/>
    <w:multiLevelType w:val="multilevel"/>
    <w:tmpl w:val="DD943804"/>
    <w:lvl w:ilvl="0">
      <w:start w:val="6"/>
      <w:numFmt w:val="lowerLetter"/>
      <w:lvlText w:val="%1)"/>
      <w:lvlJc w:val="left"/>
      <w:pPr>
        <w:ind w:left="1068" w:hanging="360"/>
      </w:pPr>
      <w:rPr>
        <w:rFonts w:hint="default"/>
      </w:rPr>
    </w:lvl>
    <w:lvl w:ilvl="1">
      <w:start w:val="6"/>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6" w15:restartNumberingAfterBreak="0">
    <w:nsid w:val="4AD3324F"/>
    <w:multiLevelType w:val="hybridMultilevel"/>
    <w:tmpl w:val="7C94CDC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5B64597D"/>
    <w:multiLevelType w:val="multilevel"/>
    <w:tmpl w:val="970E5AC0"/>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15:restartNumberingAfterBreak="0">
    <w:nsid w:val="61DD1746"/>
    <w:multiLevelType w:val="hybridMultilevel"/>
    <w:tmpl w:val="3E8C07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410CBF"/>
    <w:multiLevelType w:val="hybridMultilevel"/>
    <w:tmpl w:val="118EC8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BB7C68"/>
    <w:multiLevelType w:val="hybridMultilevel"/>
    <w:tmpl w:val="22321DF8"/>
    <w:lvl w:ilvl="0" w:tplc="2D0ED51E">
      <w:start w:val="1"/>
      <w:numFmt w:val="bullet"/>
      <w:lvlText w:val=""/>
      <w:lvlJc w:val="left"/>
      <w:pPr>
        <w:ind w:left="940" w:hanging="360"/>
      </w:pPr>
      <w:rPr>
        <w:rFonts w:ascii="Symbol" w:hAnsi="Symbol" w:hint="default"/>
      </w:rPr>
    </w:lvl>
    <w:lvl w:ilvl="1" w:tplc="0C0A0003" w:tentative="1">
      <w:start w:val="1"/>
      <w:numFmt w:val="bullet"/>
      <w:lvlText w:val="o"/>
      <w:lvlJc w:val="left"/>
      <w:pPr>
        <w:ind w:left="1660" w:hanging="360"/>
      </w:pPr>
      <w:rPr>
        <w:rFonts w:ascii="Courier New" w:hAnsi="Courier New" w:cs="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cs="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cs="Courier New" w:hint="default"/>
      </w:rPr>
    </w:lvl>
    <w:lvl w:ilvl="8" w:tplc="0C0A0005" w:tentative="1">
      <w:start w:val="1"/>
      <w:numFmt w:val="bullet"/>
      <w:lvlText w:val=""/>
      <w:lvlJc w:val="left"/>
      <w:pPr>
        <w:ind w:left="6700" w:hanging="360"/>
      </w:pPr>
      <w:rPr>
        <w:rFonts w:ascii="Wingdings" w:hAnsi="Wingdings" w:hint="default"/>
      </w:rPr>
    </w:lvl>
  </w:abstractNum>
  <w:abstractNum w:abstractNumId="21" w15:restartNumberingAfterBreak="0">
    <w:nsid w:val="705C58DB"/>
    <w:multiLevelType w:val="hybridMultilevel"/>
    <w:tmpl w:val="1062C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1B7AD4"/>
    <w:multiLevelType w:val="hybridMultilevel"/>
    <w:tmpl w:val="CE6A5782"/>
    <w:lvl w:ilvl="0" w:tplc="B10E0830">
      <w:start w:val="1"/>
      <w:numFmt w:val="bullet"/>
      <w:lvlText w:val=""/>
      <w:lvlJc w:val="left"/>
      <w:pPr>
        <w:tabs>
          <w:tab w:val="num" w:pos="720"/>
        </w:tabs>
        <w:ind w:left="720" w:hanging="360"/>
      </w:pPr>
      <w:rPr>
        <w:rFonts w:ascii="Wingdings 3" w:hAnsi="Wingdings 3" w:hint="default"/>
      </w:rPr>
    </w:lvl>
    <w:lvl w:ilvl="1" w:tplc="79C883E6">
      <w:start w:val="1"/>
      <w:numFmt w:val="bullet"/>
      <w:lvlText w:val=""/>
      <w:lvlJc w:val="left"/>
      <w:pPr>
        <w:tabs>
          <w:tab w:val="num" w:pos="1440"/>
        </w:tabs>
        <w:ind w:left="1440" w:hanging="360"/>
      </w:pPr>
      <w:rPr>
        <w:rFonts w:ascii="Wingdings 3" w:hAnsi="Wingdings 3" w:hint="default"/>
      </w:rPr>
    </w:lvl>
    <w:lvl w:ilvl="2" w:tplc="ADA0880A">
      <w:start w:val="1"/>
      <w:numFmt w:val="bullet"/>
      <w:lvlText w:val=""/>
      <w:lvlJc w:val="left"/>
      <w:pPr>
        <w:tabs>
          <w:tab w:val="num" w:pos="2160"/>
        </w:tabs>
        <w:ind w:left="2160" w:hanging="360"/>
      </w:pPr>
      <w:rPr>
        <w:rFonts w:ascii="Wingdings 3" w:hAnsi="Wingdings 3" w:hint="default"/>
      </w:rPr>
    </w:lvl>
    <w:lvl w:ilvl="3" w:tplc="8A0EC346" w:tentative="1">
      <w:start w:val="1"/>
      <w:numFmt w:val="bullet"/>
      <w:lvlText w:val=""/>
      <w:lvlJc w:val="left"/>
      <w:pPr>
        <w:tabs>
          <w:tab w:val="num" w:pos="2880"/>
        </w:tabs>
        <w:ind w:left="2880" w:hanging="360"/>
      </w:pPr>
      <w:rPr>
        <w:rFonts w:ascii="Wingdings 3" w:hAnsi="Wingdings 3" w:hint="default"/>
      </w:rPr>
    </w:lvl>
    <w:lvl w:ilvl="4" w:tplc="0E30ACFA" w:tentative="1">
      <w:start w:val="1"/>
      <w:numFmt w:val="bullet"/>
      <w:lvlText w:val=""/>
      <w:lvlJc w:val="left"/>
      <w:pPr>
        <w:tabs>
          <w:tab w:val="num" w:pos="3600"/>
        </w:tabs>
        <w:ind w:left="3600" w:hanging="360"/>
      </w:pPr>
      <w:rPr>
        <w:rFonts w:ascii="Wingdings 3" w:hAnsi="Wingdings 3" w:hint="default"/>
      </w:rPr>
    </w:lvl>
    <w:lvl w:ilvl="5" w:tplc="5E706B02" w:tentative="1">
      <w:start w:val="1"/>
      <w:numFmt w:val="bullet"/>
      <w:lvlText w:val=""/>
      <w:lvlJc w:val="left"/>
      <w:pPr>
        <w:tabs>
          <w:tab w:val="num" w:pos="4320"/>
        </w:tabs>
        <w:ind w:left="4320" w:hanging="360"/>
      </w:pPr>
      <w:rPr>
        <w:rFonts w:ascii="Wingdings 3" w:hAnsi="Wingdings 3" w:hint="default"/>
      </w:rPr>
    </w:lvl>
    <w:lvl w:ilvl="6" w:tplc="C8A4E8E6" w:tentative="1">
      <w:start w:val="1"/>
      <w:numFmt w:val="bullet"/>
      <w:lvlText w:val=""/>
      <w:lvlJc w:val="left"/>
      <w:pPr>
        <w:tabs>
          <w:tab w:val="num" w:pos="5040"/>
        </w:tabs>
        <w:ind w:left="5040" w:hanging="360"/>
      </w:pPr>
      <w:rPr>
        <w:rFonts w:ascii="Wingdings 3" w:hAnsi="Wingdings 3" w:hint="default"/>
      </w:rPr>
    </w:lvl>
    <w:lvl w:ilvl="7" w:tplc="3F1EC006" w:tentative="1">
      <w:start w:val="1"/>
      <w:numFmt w:val="bullet"/>
      <w:lvlText w:val=""/>
      <w:lvlJc w:val="left"/>
      <w:pPr>
        <w:tabs>
          <w:tab w:val="num" w:pos="5760"/>
        </w:tabs>
        <w:ind w:left="5760" w:hanging="360"/>
      </w:pPr>
      <w:rPr>
        <w:rFonts w:ascii="Wingdings 3" w:hAnsi="Wingdings 3" w:hint="default"/>
      </w:rPr>
    </w:lvl>
    <w:lvl w:ilvl="8" w:tplc="2D1A9C7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9700EBE"/>
    <w:multiLevelType w:val="hybridMultilevel"/>
    <w:tmpl w:val="A894A1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3F3B23"/>
    <w:multiLevelType w:val="hybridMultilevel"/>
    <w:tmpl w:val="F2BCA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C04F23"/>
    <w:multiLevelType w:val="hybridMultilevel"/>
    <w:tmpl w:val="852C4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23"/>
  </w:num>
  <w:num w:numId="5">
    <w:abstractNumId w:val="18"/>
  </w:num>
  <w:num w:numId="6">
    <w:abstractNumId w:val="2"/>
  </w:num>
  <w:num w:numId="7">
    <w:abstractNumId w:val="20"/>
  </w:num>
  <w:num w:numId="8">
    <w:abstractNumId w:val="5"/>
  </w:num>
  <w:num w:numId="9">
    <w:abstractNumId w:val="7"/>
  </w:num>
  <w:num w:numId="10">
    <w:abstractNumId w:val="13"/>
  </w:num>
  <w:num w:numId="11">
    <w:abstractNumId w:val="14"/>
  </w:num>
  <w:num w:numId="12">
    <w:abstractNumId w:val="0"/>
  </w:num>
  <w:num w:numId="13">
    <w:abstractNumId w:val="12"/>
  </w:num>
  <w:num w:numId="14">
    <w:abstractNumId w:val="22"/>
  </w:num>
  <w:num w:numId="15">
    <w:abstractNumId w:val="8"/>
  </w:num>
  <w:num w:numId="16">
    <w:abstractNumId w:val="3"/>
  </w:num>
  <w:num w:numId="17">
    <w:abstractNumId w:val="16"/>
  </w:num>
  <w:num w:numId="18">
    <w:abstractNumId w:val="4"/>
  </w:num>
  <w:num w:numId="19">
    <w:abstractNumId w:val="25"/>
  </w:num>
  <w:num w:numId="20">
    <w:abstractNumId w:val="1"/>
  </w:num>
  <w:num w:numId="21">
    <w:abstractNumId w:val="24"/>
  </w:num>
  <w:num w:numId="22">
    <w:abstractNumId w:val="10"/>
  </w:num>
  <w:num w:numId="23">
    <w:abstractNumId w:val="19"/>
  </w:num>
  <w:num w:numId="24">
    <w:abstractNumId w:val="6"/>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B"/>
    <w:rsid w:val="0004664B"/>
    <w:rsid w:val="00067D74"/>
    <w:rsid w:val="00084103"/>
    <w:rsid w:val="00090249"/>
    <w:rsid w:val="000968BA"/>
    <w:rsid w:val="000E788F"/>
    <w:rsid w:val="00137B81"/>
    <w:rsid w:val="00140E9E"/>
    <w:rsid w:val="001450FB"/>
    <w:rsid w:val="00154498"/>
    <w:rsid w:val="00235EE5"/>
    <w:rsid w:val="00275B77"/>
    <w:rsid w:val="002861DB"/>
    <w:rsid w:val="002B1482"/>
    <w:rsid w:val="002D09E9"/>
    <w:rsid w:val="002F0DBC"/>
    <w:rsid w:val="0031640F"/>
    <w:rsid w:val="00321DFA"/>
    <w:rsid w:val="003307BE"/>
    <w:rsid w:val="0033125C"/>
    <w:rsid w:val="003A3DCE"/>
    <w:rsid w:val="003C2BAE"/>
    <w:rsid w:val="003D5163"/>
    <w:rsid w:val="003F7D75"/>
    <w:rsid w:val="00401132"/>
    <w:rsid w:val="00414074"/>
    <w:rsid w:val="00460ADD"/>
    <w:rsid w:val="0046185C"/>
    <w:rsid w:val="0046346A"/>
    <w:rsid w:val="004657DB"/>
    <w:rsid w:val="004730F4"/>
    <w:rsid w:val="00492897"/>
    <w:rsid w:val="004A451B"/>
    <w:rsid w:val="004A5949"/>
    <w:rsid w:val="004B7E0F"/>
    <w:rsid w:val="0055154E"/>
    <w:rsid w:val="005569FB"/>
    <w:rsid w:val="005953AE"/>
    <w:rsid w:val="005F0F78"/>
    <w:rsid w:val="006A221B"/>
    <w:rsid w:val="006A3418"/>
    <w:rsid w:val="006C3C95"/>
    <w:rsid w:val="006D1A91"/>
    <w:rsid w:val="00701936"/>
    <w:rsid w:val="007210B7"/>
    <w:rsid w:val="00726049"/>
    <w:rsid w:val="00745BDE"/>
    <w:rsid w:val="007547FA"/>
    <w:rsid w:val="00777861"/>
    <w:rsid w:val="007A46F0"/>
    <w:rsid w:val="007F33DD"/>
    <w:rsid w:val="008401FD"/>
    <w:rsid w:val="00843D84"/>
    <w:rsid w:val="0085301D"/>
    <w:rsid w:val="00871198"/>
    <w:rsid w:val="0087270B"/>
    <w:rsid w:val="008759E8"/>
    <w:rsid w:val="00882C36"/>
    <w:rsid w:val="00886CCF"/>
    <w:rsid w:val="008942F2"/>
    <w:rsid w:val="008A47C0"/>
    <w:rsid w:val="008B6A83"/>
    <w:rsid w:val="008C3B27"/>
    <w:rsid w:val="008E34C8"/>
    <w:rsid w:val="008E734A"/>
    <w:rsid w:val="009062A9"/>
    <w:rsid w:val="00917259"/>
    <w:rsid w:val="0091774B"/>
    <w:rsid w:val="0093081B"/>
    <w:rsid w:val="00933B2B"/>
    <w:rsid w:val="009347FF"/>
    <w:rsid w:val="00937E70"/>
    <w:rsid w:val="009A5E30"/>
    <w:rsid w:val="009B1E6A"/>
    <w:rsid w:val="009F6DB6"/>
    <w:rsid w:val="00A03651"/>
    <w:rsid w:val="00A03FAA"/>
    <w:rsid w:val="00A308DA"/>
    <w:rsid w:val="00A541FB"/>
    <w:rsid w:val="00A76C42"/>
    <w:rsid w:val="00A864C9"/>
    <w:rsid w:val="00A866DC"/>
    <w:rsid w:val="00A95B72"/>
    <w:rsid w:val="00A97AB6"/>
    <w:rsid w:val="00AA5CCF"/>
    <w:rsid w:val="00AC72E8"/>
    <w:rsid w:val="00AF6BA4"/>
    <w:rsid w:val="00B07BF3"/>
    <w:rsid w:val="00B33143"/>
    <w:rsid w:val="00B466F7"/>
    <w:rsid w:val="00B50435"/>
    <w:rsid w:val="00B54917"/>
    <w:rsid w:val="00B742F0"/>
    <w:rsid w:val="00B9410F"/>
    <w:rsid w:val="00BB66F2"/>
    <w:rsid w:val="00BD3451"/>
    <w:rsid w:val="00CE25C8"/>
    <w:rsid w:val="00D056C4"/>
    <w:rsid w:val="00D065B9"/>
    <w:rsid w:val="00D25572"/>
    <w:rsid w:val="00D62147"/>
    <w:rsid w:val="00D6230A"/>
    <w:rsid w:val="00DB31C3"/>
    <w:rsid w:val="00DB54F9"/>
    <w:rsid w:val="00DB74F2"/>
    <w:rsid w:val="00DF2DDA"/>
    <w:rsid w:val="00F42414"/>
    <w:rsid w:val="00F44E0F"/>
    <w:rsid w:val="00F55706"/>
    <w:rsid w:val="00F70582"/>
    <w:rsid w:val="00F76928"/>
    <w:rsid w:val="00FF4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3B116-064D-4252-8AC1-5A51E122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FB"/>
  </w:style>
  <w:style w:type="paragraph" w:styleId="Ttulo1">
    <w:name w:val="heading 1"/>
    <w:basedOn w:val="Normal"/>
    <w:next w:val="Normal"/>
    <w:link w:val="Ttulo1Car"/>
    <w:uiPriority w:val="9"/>
    <w:qFormat/>
    <w:rsid w:val="00917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7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A3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B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B2B"/>
  </w:style>
  <w:style w:type="paragraph" w:styleId="Piedepgina">
    <w:name w:val="footer"/>
    <w:basedOn w:val="Normal"/>
    <w:link w:val="PiedepginaCar"/>
    <w:uiPriority w:val="99"/>
    <w:unhideWhenUsed/>
    <w:rsid w:val="00933B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B2B"/>
  </w:style>
  <w:style w:type="table" w:styleId="Tablaconcuadrcula">
    <w:name w:val="Table Grid"/>
    <w:basedOn w:val="Tablanormal"/>
    <w:uiPriority w:val="1"/>
    <w:rsid w:val="00933B2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9062A9"/>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062A9"/>
    <w:rPr>
      <w:rFonts w:eastAsiaTheme="minorEastAsia"/>
    </w:rPr>
  </w:style>
  <w:style w:type="character" w:customStyle="1" w:styleId="Ttulo1Car">
    <w:name w:val="Título 1 Car"/>
    <w:basedOn w:val="Fuentedeprrafopredeter"/>
    <w:link w:val="Ttulo1"/>
    <w:uiPriority w:val="9"/>
    <w:rsid w:val="0091725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17259"/>
    <w:pPr>
      <w:outlineLvl w:val="9"/>
    </w:pPr>
  </w:style>
  <w:style w:type="character" w:customStyle="1" w:styleId="Ttulo2Car">
    <w:name w:val="Título 2 Car"/>
    <w:basedOn w:val="Fuentedeprrafopredeter"/>
    <w:link w:val="Ttulo2"/>
    <w:uiPriority w:val="9"/>
    <w:rsid w:val="00DB74F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D1A91"/>
    <w:pPr>
      <w:ind w:left="720"/>
      <w:contextualSpacing/>
    </w:pPr>
  </w:style>
  <w:style w:type="paragraph" w:styleId="TDC1">
    <w:name w:val="toc 1"/>
    <w:basedOn w:val="Normal"/>
    <w:next w:val="Normal"/>
    <w:autoRedefine/>
    <w:uiPriority w:val="39"/>
    <w:unhideWhenUsed/>
    <w:rsid w:val="0031640F"/>
    <w:pPr>
      <w:spacing w:after="100"/>
    </w:pPr>
  </w:style>
  <w:style w:type="paragraph" w:styleId="TDC2">
    <w:name w:val="toc 2"/>
    <w:basedOn w:val="Normal"/>
    <w:next w:val="Normal"/>
    <w:autoRedefine/>
    <w:uiPriority w:val="39"/>
    <w:unhideWhenUsed/>
    <w:rsid w:val="00A308DA"/>
    <w:pPr>
      <w:tabs>
        <w:tab w:val="right" w:leader="dot" w:pos="8494"/>
      </w:tabs>
      <w:spacing w:after="100"/>
      <w:ind w:left="220"/>
    </w:pPr>
  </w:style>
  <w:style w:type="character" w:styleId="Hipervnculo">
    <w:name w:val="Hyperlink"/>
    <w:basedOn w:val="Fuentedeprrafopredeter"/>
    <w:uiPriority w:val="99"/>
    <w:unhideWhenUsed/>
    <w:rsid w:val="0031640F"/>
    <w:rPr>
      <w:color w:val="0000FF" w:themeColor="hyperlink"/>
      <w:u w:val="single"/>
    </w:rPr>
  </w:style>
  <w:style w:type="character" w:customStyle="1" w:styleId="Ttulo3Car">
    <w:name w:val="Título 3 Car"/>
    <w:basedOn w:val="Fuentedeprrafopredeter"/>
    <w:link w:val="Ttulo3"/>
    <w:uiPriority w:val="9"/>
    <w:rsid w:val="003A3DCE"/>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A308DA"/>
    <w:pPr>
      <w:spacing w:after="100"/>
      <w:ind w:left="440"/>
    </w:pPr>
  </w:style>
  <w:style w:type="paragraph" w:styleId="Textoindependiente">
    <w:name w:val="Body Text"/>
    <w:basedOn w:val="Normal"/>
    <w:link w:val="TextoindependienteCar"/>
    <w:uiPriority w:val="1"/>
    <w:qFormat/>
    <w:rsid w:val="009B1E6A"/>
    <w:pPr>
      <w:widowControl w:val="0"/>
      <w:spacing w:after="0" w:line="240" w:lineRule="auto"/>
      <w:jc w:val="left"/>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9B1E6A"/>
    <w:rPr>
      <w:rFonts w:ascii="Arial" w:eastAsia="Arial" w:hAnsi="Arial" w:cs="Arial"/>
      <w:sz w:val="20"/>
      <w:szCs w:val="20"/>
      <w:lang w:val="en-US"/>
    </w:rPr>
  </w:style>
  <w:style w:type="paragraph" w:customStyle="1" w:styleId="Default">
    <w:name w:val="Default"/>
    <w:rsid w:val="004A451B"/>
    <w:pPr>
      <w:autoSpaceDE w:val="0"/>
      <w:autoSpaceDN w:val="0"/>
      <w:adjustRightInd w:val="0"/>
      <w:spacing w:after="0" w:line="240" w:lineRule="auto"/>
      <w:jc w:val="left"/>
    </w:pPr>
    <w:rPr>
      <w:rFonts w:ascii="Arial" w:hAnsi="Arial" w:cs="Arial"/>
      <w:color w:val="000000"/>
      <w:sz w:val="24"/>
      <w:szCs w:val="24"/>
    </w:rPr>
  </w:style>
  <w:style w:type="paragraph" w:styleId="Textodeglobo">
    <w:name w:val="Balloon Text"/>
    <w:basedOn w:val="Normal"/>
    <w:link w:val="TextodegloboCar"/>
    <w:uiPriority w:val="99"/>
    <w:semiHidden/>
    <w:unhideWhenUsed/>
    <w:rsid w:val="00886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341">
      <w:bodyDiv w:val="1"/>
      <w:marLeft w:val="0"/>
      <w:marRight w:val="0"/>
      <w:marTop w:val="0"/>
      <w:marBottom w:val="0"/>
      <w:divBdr>
        <w:top w:val="none" w:sz="0" w:space="0" w:color="auto"/>
        <w:left w:val="none" w:sz="0" w:space="0" w:color="auto"/>
        <w:bottom w:val="none" w:sz="0" w:space="0" w:color="auto"/>
        <w:right w:val="none" w:sz="0" w:space="0" w:color="auto"/>
      </w:divBdr>
    </w:div>
    <w:div w:id="3121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AEDPDFECHA</PublishDate>
  <Abstract>Toda la información, incluyendo el propio documento es confidencial y de uso estricto entre las partes. Quedando prohibida su difusión, comunicación pública o distribución sin la previa autorización por escrito de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A321B-6306-4308-A8BA-B1F2CE40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Prestación Servicios Profesionales</vt:lpstr>
    </vt:vector>
  </TitlesOfParts>
  <Company>ORGANIZACIÓN</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Prestación Servicios Profesionales</dc:title>
  <dc:subject>Servicio profesional de Implantación y Adaptación de los Protocolos LOPD</dc:subject>
  <dc:creator>alvaro.blanco</dc:creator>
  <cp:lastModifiedBy>Full name</cp:lastModifiedBy>
  <cp:revision>2</cp:revision>
  <cp:lastPrinted>2016-11-08T07:36:00Z</cp:lastPrinted>
  <dcterms:created xsi:type="dcterms:W3CDTF">2019-02-01T09:03:00Z</dcterms:created>
  <dcterms:modified xsi:type="dcterms:W3CDTF">2019-02-01T09:03:00Z</dcterms:modified>
</cp:coreProperties>
</file>